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38" w:rsidRPr="00FA7538" w:rsidRDefault="00FA7538" w:rsidP="00FA7538">
      <w:pPr>
        <w:pStyle w:val="NormaleWeb"/>
        <w:spacing w:line="360" w:lineRule="auto"/>
        <w:jc w:val="center"/>
        <w:rPr>
          <w:rFonts w:ascii="Times New Roman" w:hAnsi="Times New Roman"/>
          <w:b/>
          <w:sz w:val="32"/>
          <w:szCs w:val="32"/>
        </w:rPr>
      </w:pPr>
      <w:r w:rsidRPr="00FA7538">
        <w:rPr>
          <w:rFonts w:ascii="Times New Roman" w:hAnsi="Times New Roman"/>
          <w:b/>
          <w:sz w:val="32"/>
          <w:szCs w:val="32"/>
        </w:rPr>
        <w:t>Bisogni educativi Speciali IN &amp; OUT</w:t>
      </w:r>
    </w:p>
    <w:p w:rsidR="003D4587" w:rsidRDefault="003D4587" w:rsidP="00FA7538">
      <w:pPr>
        <w:pStyle w:val="NormaleWeb"/>
        <w:spacing w:line="360" w:lineRule="auto"/>
        <w:jc w:val="center"/>
        <w:rPr>
          <w:rFonts w:ascii="Times New Roman" w:hAnsi="Times New Roman"/>
          <w:b/>
          <w:sz w:val="32"/>
          <w:szCs w:val="32"/>
        </w:rPr>
      </w:pPr>
      <w:r w:rsidRPr="00FA7538">
        <w:rPr>
          <w:rFonts w:ascii="Times New Roman" w:hAnsi="Times New Roman"/>
          <w:b/>
          <w:sz w:val="32"/>
          <w:szCs w:val="32"/>
        </w:rPr>
        <w:t>FOBIA SCOLARE E RITIRO ADOLESCENZIALE</w:t>
      </w:r>
    </w:p>
    <w:p w:rsidR="009E52C5" w:rsidRDefault="009E52C5" w:rsidP="009E52C5">
      <w:pPr>
        <w:pStyle w:val="NormaleWeb"/>
        <w:spacing w:line="360" w:lineRule="auto"/>
        <w:ind w:firstLine="708"/>
        <w:jc w:val="both"/>
        <w:rPr>
          <w:rFonts w:ascii="titillium_regular" w:hAnsi="titillium_regular"/>
          <w:color w:val="1C2024"/>
        </w:rPr>
      </w:pPr>
      <w:r>
        <w:rPr>
          <w:rFonts w:ascii="titillium_regular" w:hAnsi="titillium_regular"/>
          <w:color w:val="1C2024"/>
        </w:rPr>
        <w:t>Il nostro intervento si colloca nell</w:t>
      </w:r>
      <w:r>
        <w:rPr>
          <w:rFonts w:ascii="titillium_regular" w:hAnsi="titillium_regular" w:hint="eastAsia"/>
          <w:color w:val="1C2024"/>
        </w:rPr>
        <w:t>’</w:t>
      </w:r>
      <w:r>
        <w:rPr>
          <w:rFonts w:ascii="titillium_regular" w:hAnsi="titillium_regular"/>
          <w:color w:val="1C2024"/>
        </w:rPr>
        <w:t xml:space="preserve">area dei Bisogni Educativi Speciali, secondo i </w:t>
      </w:r>
      <w:r w:rsidR="00FA7538" w:rsidRPr="009E52C5">
        <w:rPr>
          <w:rFonts w:ascii="titillium_regular" w:hAnsi="titillium_regular"/>
          <w:color w:val="1C2024"/>
        </w:rPr>
        <w:t xml:space="preserve">principi alla base del modello di integrazione scolastica </w:t>
      </w:r>
      <w:r>
        <w:rPr>
          <w:rFonts w:ascii="titillium_regular" w:hAnsi="titillium_regular"/>
          <w:color w:val="1C2024"/>
        </w:rPr>
        <w:t>ed in accordo con le politiche di inclusione Europee</w:t>
      </w:r>
      <w:r w:rsidR="00511400">
        <w:rPr>
          <w:rFonts w:ascii="titillium_regular" w:hAnsi="titillium_regular"/>
          <w:color w:val="1C2024"/>
        </w:rPr>
        <w:t>,</w:t>
      </w:r>
      <w:r>
        <w:rPr>
          <w:rFonts w:ascii="titillium_regular" w:hAnsi="titillium_regular"/>
          <w:color w:val="1C2024"/>
        </w:rPr>
        <w:t xml:space="preserve"> che condividiamo </w:t>
      </w:r>
      <w:r w:rsidR="00511400">
        <w:rPr>
          <w:rFonts w:ascii="titillium_regular" w:hAnsi="titillium_regular"/>
          <w:color w:val="1C2024"/>
        </w:rPr>
        <w:t>con gl</w:t>
      </w:r>
      <w:r w:rsidR="00421E23">
        <w:rPr>
          <w:rFonts w:ascii="titillium_regular" w:hAnsi="titillium_regular"/>
          <w:color w:val="1C2024"/>
        </w:rPr>
        <w:t>i operatori provenienti dal Reg</w:t>
      </w:r>
      <w:r w:rsidR="00511400">
        <w:rPr>
          <w:rFonts w:ascii="titillium_regular" w:hAnsi="titillium_regular"/>
          <w:color w:val="1C2024"/>
        </w:rPr>
        <w:t>no Unito, dal Portogallo e dalla Grecia</w:t>
      </w:r>
      <w:r>
        <w:rPr>
          <w:rFonts w:ascii="titillium_regular" w:hAnsi="titillium_regular"/>
          <w:color w:val="1C2024"/>
        </w:rPr>
        <w:t xml:space="preserve"> </w:t>
      </w:r>
      <w:r w:rsidR="00511400">
        <w:rPr>
          <w:rFonts w:ascii="titillium_regular" w:hAnsi="titillium_regular"/>
          <w:color w:val="1C2024"/>
        </w:rPr>
        <w:t>coi quali oggi si confrontiamo</w:t>
      </w:r>
      <w:r>
        <w:rPr>
          <w:rFonts w:ascii="titillium_regular" w:hAnsi="titillium_regular"/>
          <w:color w:val="1C2024"/>
        </w:rPr>
        <w:t>.</w:t>
      </w:r>
    </w:p>
    <w:p w:rsidR="00511400" w:rsidRDefault="009E52C5" w:rsidP="009E52C5">
      <w:pPr>
        <w:pStyle w:val="NormaleWeb"/>
        <w:spacing w:line="360" w:lineRule="auto"/>
        <w:ind w:firstLine="708"/>
        <w:jc w:val="both"/>
        <w:rPr>
          <w:rFonts w:ascii="titillium_regular" w:hAnsi="titillium_regular"/>
          <w:color w:val="1C2024"/>
        </w:rPr>
      </w:pPr>
      <w:r>
        <w:rPr>
          <w:rFonts w:ascii="titillium_regular" w:hAnsi="titillium_regular"/>
          <w:color w:val="1C2024"/>
        </w:rPr>
        <w:t xml:space="preserve">Ricordiamo brevemente cosa si intenda per </w:t>
      </w:r>
      <w:r w:rsidRPr="008A6701">
        <w:rPr>
          <w:rFonts w:ascii="titillium_regular" w:hAnsi="titillium_regular"/>
          <w:b/>
          <w:color w:val="1C2024"/>
        </w:rPr>
        <w:t>BES</w:t>
      </w:r>
      <w:r>
        <w:rPr>
          <w:rFonts w:ascii="titillium_regular" w:hAnsi="titillium_regular"/>
          <w:color w:val="1C2024"/>
        </w:rPr>
        <w:t xml:space="preserve"> (D</w:t>
      </w:r>
      <w:r w:rsidR="00511400">
        <w:rPr>
          <w:rFonts w:ascii="titillium_regular" w:hAnsi="titillium_regular"/>
          <w:color w:val="1C2024"/>
        </w:rPr>
        <w:t>.</w:t>
      </w:r>
      <w:r>
        <w:rPr>
          <w:rFonts w:ascii="titillium_regular" w:hAnsi="titillium_regular"/>
          <w:color w:val="1C2024"/>
        </w:rPr>
        <w:t>M</w:t>
      </w:r>
      <w:r w:rsidR="00511400">
        <w:rPr>
          <w:rFonts w:ascii="titillium_regular" w:hAnsi="titillium_regular"/>
          <w:color w:val="1C2024"/>
        </w:rPr>
        <w:t>. del</w:t>
      </w:r>
      <w:r>
        <w:rPr>
          <w:rFonts w:ascii="titillium_regular" w:hAnsi="titillium_regular"/>
          <w:color w:val="1C2024"/>
        </w:rPr>
        <w:t xml:space="preserve"> 2012), </w:t>
      </w:r>
      <w:r w:rsidR="008A6701">
        <w:rPr>
          <w:rFonts w:ascii="titillium_regular" w:hAnsi="titillium_regular"/>
          <w:color w:val="1C2024"/>
        </w:rPr>
        <w:t>sottoline</w:t>
      </w:r>
      <w:r>
        <w:rPr>
          <w:rFonts w:ascii="titillium_regular" w:hAnsi="titillium_regular"/>
          <w:color w:val="1C2024"/>
        </w:rPr>
        <w:t xml:space="preserve">ando </w:t>
      </w:r>
      <w:r w:rsidRPr="00511400">
        <w:rPr>
          <w:rFonts w:ascii="titillium_regular" w:hAnsi="titillium_regular"/>
          <w:b/>
          <w:color w:val="1C2024"/>
        </w:rPr>
        <w:t>l</w:t>
      </w:r>
      <w:r w:rsidRPr="00511400">
        <w:rPr>
          <w:rFonts w:ascii="titillium_regular" w:hAnsi="titillium_regular" w:hint="eastAsia"/>
          <w:b/>
          <w:color w:val="1C2024"/>
        </w:rPr>
        <w:t>’</w:t>
      </w:r>
      <w:r w:rsidRPr="00511400">
        <w:rPr>
          <w:rFonts w:ascii="titillium_regular" w:hAnsi="titillium_regular"/>
          <w:b/>
          <w:color w:val="1C2024"/>
        </w:rPr>
        <w:t xml:space="preserve">intenzione </w:t>
      </w:r>
      <w:r w:rsidR="008A6701" w:rsidRPr="00511400">
        <w:rPr>
          <w:rFonts w:ascii="titillium_regular" w:hAnsi="titillium_regular"/>
          <w:b/>
          <w:color w:val="1C2024"/>
        </w:rPr>
        <w:t>inclusiva della norma</w:t>
      </w:r>
      <w:r w:rsidRPr="009E52C5">
        <w:rPr>
          <w:rFonts w:ascii="titillium_regular" w:hAnsi="titillium_regular"/>
          <w:color w:val="1C2024"/>
        </w:rPr>
        <w:t xml:space="preserve"> </w:t>
      </w:r>
      <w:r w:rsidR="008A6701">
        <w:rPr>
          <w:rFonts w:ascii="titillium_regular" w:hAnsi="titillium_regular"/>
          <w:color w:val="1C2024"/>
        </w:rPr>
        <w:t>che si differenz</w:t>
      </w:r>
      <w:r w:rsidR="00511400">
        <w:rPr>
          <w:rFonts w:ascii="titillium_regular" w:hAnsi="titillium_regular"/>
          <w:color w:val="1C2024"/>
        </w:rPr>
        <w:t>i</w:t>
      </w:r>
      <w:r w:rsidR="008A6701">
        <w:rPr>
          <w:rFonts w:ascii="titillium_regular" w:hAnsi="titillium_regular"/>
          <w:color w:val="1C2024"/>
        </w:rPr>
        <w:t xml:space="preserve">a dai fini </w:t>
      </w:r>
      <w:r w:rsidRPr="009E52C5">
        <w:rPr>
          <w:rFonts w:ascii="titillium_regular" w:hAnsi="titillium_regular"/>
          <w:color w:val="1C2024"/>
        </w:rPr>
        <w:t>selettivi</w:t>
      </w:r>
      <w:r w:rsidR="008A6701">
        <w:rPr>
          <w:rFonts w:ascii="titillium_regular" w:hAnsi="titillium_regular"/>
          <w:color w:val="1C2024"/>
        </w:rPr>
        <w:t xml:space="preserve"> as</w:t>
      </w:r>
      <w:r w:rsidR="00511400">
        <w:rPr>
          <w:rFonts w:ascii="titillium_regular" w:hAnsi="titillium_regular"/>
          <w:color w:val="1C2024"/>
        </w:rPr>
        <w:t>sociati ad una superata concezione di</w:t>
      </w:r>
      <w:r w:rsidR="008A6701">
        <w:rPr>
          <w:rFonts w:ascii="titillium_regular" w:hAnsi="titillium_regular"/>
          <w:color w:val="1C2024"/>
        </w:rPr>
        <w:t xml:space="preserve"> scuol</w:t>
      </w:r>
      <w:r w:rsidR="00511400">
        <w:rPr>
          <w:rFonts w:ascii="titillium_regular" w:hAnsi="titillium_regular"/>
          <w:color w:val="1C2024"/>
        </w:rPr>
        <w:t>a.</w:t>
      </w:r>
    </w:p>
    <w:p w:rsidR="009E52C5" w:rsidRDefault="00511400" w:rsidP="00511400">
      <w:pPr>
        <w:pStyle w:val="NormaleWeb"/>
        <w:spacing w:line="360" w:lineRule="auto"/>
        <w:jc w:val="both"/>
        <w:rPr>
          <w:rFonts w:ascii="titillium_regular" w:hAnsi="titillium_regular"/>
          <w:color w:val="1C2024"/>
        </w:rPr>
      </w:pPr>
      <w:r>
        <w:rPr>
          <w:rFonts w:ascii="titillium_regular" w:hAnsi="titillium_regular"/>
          <w:color w:val="1C2024"/>
        </w:rPr>
        <w:t>I Bisogni Educativi Speciali</w:t>
      </w:r>
      <w:r w:rsidR="00730AD5">
        <w:rPr>
          <w:rFonts w:ascii="titillium_regular" w:hAnsi="titillium_regular"/>
          <w:color w:val="1C2024"/>
        </w:rPr>
        <w:t xml:space="preserve"> comprend</w:t>
      </w:r>
      <w:r>
        <w:rPr>
          <w:rFonts w:ascii="titillium_regular" w:hAnsi="titillium_regular"/>
          <w:color w:val="1C2024"/>
        </w:rPr>
        <w:t>ono</w:t>
      </w:r>
      <w:r w:rsidR="00730AD5">
        <w:rPr>
          <w:rFonts w:ascii="titillium_regular" w:hAnsi="titillium_regular"/>
          <w:color w:val="1C2024"/>
        </w:rPr>
        <w:t xml:space="preserve"> e va</w:t>
      </w:r>
      <w:r>
        <w:rPr>
          <w:rFonts w:ascii="titillium_regular" w:hAnsi="titillium_regular"/>
          <w:color w:val="1C2024"/>
        </w:rPr>
        <w:t>nno</w:t>
      </w:r>
      <w:r w:rsidR="00730AD5">
        <w:rPr>
          <w:rFonts w:ascii="titillium_regular" w:hAnsi="titillium_regular"/>
          <w:color w:val="1C2024"/>
        </w:rPr>
        <w:t xml:space="preserve"> oltre</w:t>
      </w:r>
      <w:r w:rsidR="009E52C5">
        <w:rPr>
          <w:rFonts w:ascii="titillium_regular" w:hAnsi="titillium_regular"/>
          <w:color w:val="1C2024"/>
        </w:rPr>
        <w:t xml:space="preserve"> quanto previsto dalla L. 104, che tutela la disabilità co</w:t>
      </w:r>
      <w:r w:rsidR="008A6701">
        <w:rPr>
          <w:rFonts w:ascii="titillium_regular" w:hAnsi="titillium_regular"/>
          <w:color w:val="1C2024"/>
        </w:rPr>
        <w:t>n lo strumento de</w:t>
      </w:r>
      <w:r w:rsidR="009E52C5">
        <w:rPr>
          <w:rFonts w:ascii="titillium_regular" w:hAnsi="titillium_regular"/>
          <w:color w:val="1C2024"/>
        </w:rPr>
        <w:t xml:space="preserve">l Piano Educativo Individuale, e la certificazione di DSA, che prevede analogamente </w:t>
      </w:r>
      <w:r w:rsidR="008A6701">
        <w:rPr>
          <w:rFonts w:ascii="titillium_regular" w:hAnsi="titillium_regular"/>
          <w:color w:val="1C2024"/>
        </w:rPr>
        <w:t xml:space="preserve">ai BES </w:t>
      </w:r>
      <w:r w:rsidR="009E52C5">
        <w:rPr>
          <w:rFonts w:ascii="titillium_regular" w:hAnsi="titillium_regular"/>
          <w:color w:val="1C2024"/>
        </w:rPr>
        <w:t>un Piano Didattico Personalizzato.</w:t>
      </w:r>
    </w:p>
    <w:p w:rsidR="00D24D06" w:rsidRPr="00D24D06" w:rsidRDefault="00D24D06" w:rsidP="009E52C5">
      <w:pPr>
        <w:pStyle w:val="NormaleWeb"/>
        <w:spacing w:line="360" w:lineRule="auto"/>
        <w:jc w:val="both"/>
        <w:rPr>
          <w:rFonts w:ascii="titillium_regular" w:hAnsi="titillium_regular"/>
          <w:b/>
          <w:color w:val="1C2024"/>
        </w:rPr>
      </w:pPr>
      <w:r w:rsidRPr="00D24D06">
        <w:rPr>
          <w:rFonts w:ascii="titillium_regular" w:hAnsi="titillium_regular"/>
          <w:b/>
          <w:color w:val="1C2024"/>
        </w:rPr>
        <w:t xml:space="preserve">Per </w:t>
      </w:r>
      <w:r w:rsidR="009E52C5" w:rsidRPr="00D24D06">
        <w:rPr>
          <w:rFonts w:ascii="titillium_regular" w:hAnsi="titillium_regular"/>
          <w:b/>
          <w:color w:val="1C2024"/>
        </w:rPr>
        <w:t>Bisogni Educativi Speciali</w:t>
      </w:r>
      <w:r w:rsidR="00730AD5">
        <w:rPr>
          <w:rFonts w:ascii="titillium_regular" w:hAnsi="titillium_regular"/>
          <w:b/>
          <w:color w:val="1C2024"/>
        </w:rPr>
        <w:t>, aldilà della disabilità e dei DSA,</w:t>
      </w:r>
      <w:r w:rsidR="009E52C5" w:rsidRPr="00D24D06">
        <w:rPr>
          <w:rFonts w:ascii="titillium_regular" w:hAnsi="titillium_regular"/>
          <w:b/>
          <w:color w:val="1C2024"/>
        </w:rPr>
        <w:t xml:space="preserve"> </w:t>
      </w:r>
      <w:r w:rsidRPr="00D24D06">
        <w:rPr>
          <w:rFonts w:ascii="titillium_regular" w:hAnsi="titillium_regular"/>
          <w:b/>
          <w:color w:val="1C2024"/>
        </w:rPr>
        <w:t>si intendono quelle difficoltà che ogni alunno manifesti,</w:t>
      </w:r>
      <w:r w:rsidR="00FA7538" w:rsidRPr="00D24D06">
        <w:rPr>
          <w:rFonts w:ascii="titillium_regular" w:hAnsi="titillium_regular"/>
          <w:b/>
          <w:color w:val="1C2024"/>
        </w:rPr>
        <w:t xml:space="preserve"> con contin</w:t>
      </w:r>
      <w:r w:rsidR="009E52C5" w:rsidRPr="00D24D06">
        <w:rPr>
          <w:rFonts w:ascii="titillium_regular" w:hAnsi="titillium_regular"/>
          <w:b/>
          <w:color w:val="1C2024"/>
        </w:rPr>
        <w:t>uità o per determinati periodi</w:t>
      </w:r>
      <w:r w:rsidRPr="00D24D06">
        <w:rPr>
          <w:rFonts w:ascii="titillium_regular" w:hAnsi="titillium_regular"/>
          <w:b/>
          <w:color w:val="1C2024"/>
        </w:rPr>
        <w:t>,</w:t>
      </w:r>
      <w:r w:rsidR="009E52C5" w:rsidRPr="00D24D06">
        <w:rPr>
          <w:rFonts w:ascii="titillium_regular" w:hAnsi="titillium_regular"/>
          <w:b/>
          <w:color w:val="1C2024"/>
        </w:rPr>
        <w:t xml:space="preserve"> </w:t>
      </w:r>
      <w:r w:rsidR="00FA7538" w:rsidRPr="00D24D06">
        <w:rPr>
          <w:rFonts w:ascii="titillium_regular" w:hAnsi="titillium_regular"/>
          <w:b/>
          <w:color w:val="1C2024"/>
        </w:rPr>
        <w:t xml:space="preserve">per motivi </w:t>
      </w:r>
      <w:r w:rsidRPr="00D24D06">
        <w:rPr>
          <w:rFonts w:ascii="titillium_regular" w:hAnsi="titillium_regular"/>
          <w:b/>
          <w:color w:val="1C2024"/>
        </w:rPr>
        <w:t>organici o psicologici</w:t>
      </w:r>
      <w:r w:rsidR="00FA7538" w:rsidRPr="00D24D06">
        <w:rPr>
          <w:rFonts w:ascii="titillium_regular" w:hAnsi="titillium_regular"/>
          <w:b/>
          <w:color w:val="1C2024"/>
        </w:rPr>
        <w:t>, rispe</w:t>
      </w:r>
      <w:r w:rsidRPr="00D24D06">
        <w:rPr>
          <w:rFonts w:ascii="titillium_regular" w:hAnsi="titillium_regular"/>
          <w:b/>
          <w:color w:val="1C2024"/>
        </w:rPr>
        <w:t>tto alle quali è necessario che la scuola offra una proposta personalizzata</w:t>
      </w:r>
      <w:r w:rsidR="008A6701">
        <w:rPr>
          <w:rFonts w:ascii="titillium_regular" w:hAnsi="titillium_regular"/>
          <w:b/>
          <w:color w:val="1C2024"/>
        </w:rPr>
        <w:t xml:space="preserve"> </w:t>
      </w:r>
      <w:proofErr w:type="spellStart"/>
      <w:r w:rsidR="008A6701">
        <w:rPr>
          <w:rFonts w:ascii="titillium_regular" w:hAnsi="titillium_regular"/>
          <w:b/>
          <w:color w:val="1C2024"/>
        </w:rPr>
        <w:t>affinchè</w:t>
      </w:r>
      <w:proofErr w:type="spellEnd"/>
      <w:r w:rsidR="008A6701">
        <w:rPr>
          <w:rFonts w:ascii="titillium_regular" w:hAnsi="titillium_regular"/>
          <w:b/>
          <w:color w:val="1C2024"/>
        </w:rPr>
        <w:t xml:space="preserve"> raggiunga alcuni obiettivi</w:t>
      </w:r>
      <w:r w:rsidRPr="00D24D06">
        <w:rPr>
          <w:rFonts w:ascii="titillium_regular" w:hAnsi="titillium_regular"/>
          <w:b/>
          <w:color w:val="1C2024"/>
        </w:rPr>
        <w:t>.</w:t>
      </w:r>
    </w:p>
    <w:p w:rsidR="00997AE3" w:rsidRDefault="008A6701" w:rsidP="009E52C5">
      <w:pPr>
        <w:pStyle w:val="NormaleWeb"/>
        <w:spacing w:line="360" w:lineRule="auto"/>
        <w:jc w:val="both"/>
        <w:rPr>
          <w:rFonts w:ascii="titillium_regular" w:hAnsi="titillium_regular"/>
          <w:color w:val="1C2024"/>
        </w:rPr>
      </w:pPr>
      <w:r>
        <w:rPr>
          <w:rFonts w:ascii="titillium_regular" w:hAnsi="titillium_regular"/>
          <w:color w:val="1C2024"/>
        </w:rPr>
        <w:t>Già da questo si comprende come l</w:t>
      </w:r>
      <w:r w:rsidR="00FA7538" w:rsidRPr="009E52C5">
        <w:rPr>
          <w:rFonts w:ascii="titillium_regular" w:hAnsi="titillium_regular"/>
          <w:color w:val="1C2024"/>
        </w:rPr>
        <w:t xml:space="preserve">’area dello </w:t>
      </w:r>
      <w:r w:rsidR="00FA7538" w:rsidRPr="008A6701">
        <w:rPr>
          <w:rFonts w:ascii="titillium_regular" w:hAnsi="titillium_regular"/>
          <w:b/>
          <w:color w:val="1C2024"/>
        </w:rPr>
        <w:t>svantaggio scolastico</w:t>
      </w:r>
      <w:r>
        <w:rPr>
          <w:rFonts w:ascii="titillium_regular" w:hAnsi="titillium_regular"/>
          <w:color w:val="1C2024"/>
        </w:rPr>
        <w:t xml:space="preserve"> sia</w:t>
      </w:r>
      <w:r w:rsidR="00FA7538" w:rsidRPr="009E52C5">
        <w:rPr>
          <w:rFonts w:ascii="titillium_regular" w:hAnsi="titillium_regular"/>
          <w:color w:val="1C2024"/>
        </w:rPr>
        <w:t xml:space="preserve"> molto più ampia </w:t>
      </w:r>
      <w:r>
        <w:rPr>
          <w:rFonts w:ascii="titillium_regular" w:hAnsi="titillium_regular"/>
          <w:color w:val="1C2024"/>
        </w:rPr>
        <w:t xml:space="preserve">e meno definibile </w:t>
      </w:r>
      <w:r w:rsidR="00FA7538" w:rsidRPr="009E52C5">
        <w:rPr>
          <w:rFonts w:ascii="titillium_regular" w:hAnsi="titillium_regular"/>
          <w:color w:val="1C2024"/>
        </w:rPr>
        <w:t xml:space="preserve">di quella </w:t>
      </w:r>
      <w:r>
        <w:rPr>
          <w:rFonts w:ascii="titillium_regular" w:hAnsi="titillium_regular"/>
          <w:color w:val="1C2024"/>
        </w:rPr>
        <w:t>individuata dalla documenta</w:t>
      </w:r>
      <w:r w:rsidR="00997AE3">
        <w:rPr>
          <w:rFonts w:ascii="titillium_regular" w:hAnsi="titillium_regular"/>
          <w:color w:val="1C2024"/>
        </w:rPr>
        <w:t>zione d</w:t>
      </w:r>
      <w:r>
        <w:rPr>
          <w:rFonts w:ascii="titillium_regular" w:hAnsi="titillium_regular"/>
          <w:color w:val="1C2024"/>
        </w:rPr>
        <w:t>i un</w:t>
      </w:r>
      <w:r>
        <w:rPr>
          <w:rFonts w:ascii="titillium_regular" w:hAnsi="titillium_regular" w:hint="eastAsia"/>
          <w:color w:val="1C2024"/>
        </w:rPr>
        <w:t>’</w:t>
      </w:r>
      <w:r w:rsidR="00997AE3">
        <w:rPr>
          <w:rFonts w:ascii="titillium_regular" w:hAnsi="titillium_regular"/>
          <w:color w:val="1C2024"/>
        </w:rPr>
        <w:t>area di deficit, che circoscrive così anche gli strumenti da adottare in proposito.</w:t>
      </w:r>
    </w:p>
    <w:p w:rsidR="00997AE3" w:rsidRDefault="00997AE3" w:rsidP="009E52C5">
      <w:pPr>
        <w:pStyle w:val="NormaleWeb"/>
        <w:spacing w:line="360" w:lineRule="auto"/>
        <w:jc w:val="both"/>
        <w:rPr>
          <w:rFonts w:ascii="titillium_regular" w:hAnsi="titillium_regular"/>
          <w:color w:val="1C2024"/>
        </w:rPr>
      </w:pPr>
      <w:r>
        <w:rPr>
          <w:rFonts w:ascii="titillium_regular" w:hAnsi="titillium_regular"/>
          <w:color w:val="1C2024"/>
        </w:rPr>
        <w:t>G</w:t>
      </w:r>
      <w:r w:rsidR="008A6701">
        <w:rPr>
          <w:rFonts w:ascii="titillium_regular" w:hAnsi="titillium_regular"/>
          <w:color w:val="1C2024"/>
        </w:rPr>
        <w:t xml:space="preserve">li insegnanti </w:t>
      </w:r>
      <w:r w:rsidR="00730AD5">
        <w:rPr>
          <w:rFonts w:ascii="titillium_regular" w:hAnsi="titillium_regular"/>
          <w:color w:val="1C2024"/>
        </w:rPr>
        <w:t xml:space="preserve">talora </w:t>
      </w:r>
      <w:r w:rsidR="008A6701">
        <w:rPr>
          <w:rFonts w:ascii="titillium_regular" w:hAnsi="titillium_regular"/>
          <w:color w:val="1C2024"/>
        </w:rPr>
        <w:t>commentano che i</w:t>
      </w:r>
      <w:r w:rsidR="00FA7538" w:rsidRPr="009E52C5">
        <w:rPr>
          <w:rFonts w:ascii="titillium_regular" w:hAnsi="titillium_regular"/>
          <w:color w:val="1C2024"/>
        </w:rPr>
        <w:t>n ogni classe</w:t>
      </w:r>
      <w:r w:rsidR="008A6701">
        <w:rPr>
          <w:rFonts w:ascii="titillium_regular" w:hAnsi="titillium_regular"/>
          <w:color w:val="1C2024"/>
        </w:rPr>
        <w:t>, ogni alunno presenta</w:t>
      </w:r>
      <w:r w:rsidR="00FA7538" w:rsidRPr="009E52C5">
        <w:rPr>
          <w:rFonts w:ascii="titillium_regular" w:hAnsi="titillium_regular"/>
          <w:color w:val="1C2024"/>
        </w:rPr>
        <w:t xml:space="preserve"> una speciale </w:t>
      </w:r>
      <w:r>
        <w:rPr>
          <w:rFonts w:ascii="titillium_regular" w:hAnsi="titillium_regular"/>
          <w:color w:val="1C2024"/>
        </w:rPr>
        <w:t xml:space="preserve">richiesta </w:t>
      </w:r>
      <w:r w:rsidR="00FA7538" w:rsidRPr="009E52C5">
        <w:rPr>
          <w:rFonts w:ascii="titillium_regular" w:hAnsi="titillium_regular"/>
          <w:color w:val="1C2024"/>
        </w:rPr>
        <w:t>attenzione per</w:t>
      </w:r>
      <w:r>
        <w:rPr>
          <w:rFonts w:ascii="titillium_regular" w:hAnsi="titillium_regular"/>
          <w:color w:val="1C2024"/>
        </w:rPr>
        <w:t xml:space="preserve"> i più vari motivi che la norma, però,</w:t>
      </w:r>
      <w:r w:rsidR="00AB44B5">
        <w:rPr>
          <w:rFonts w:ascii="titillium_regular" w:hAnsi="titillium_regular"/>
          <w:color w:val="1C2024"/>
        </w:rPr>
        <w:t xml:space="preserve"> ci</w:t>
      </w:r>
      <w:r>
        <w:rPr>
          <w:rFonts w:ascii="titillium_regular" w:hAnsi="titillium_regular"/>
          <w:color w:val="1C2024"/>
        </w:rPr>
        <w:t xml:space="preserve"> richiede di definire per proporre uno strumento che vada incontro al bisogno evidenziato</w:t>
      </w:r>
      <w:r w:rsidR="00AB44B5">
        <w:rPr>
          <w:rFonts w:ascii="titillium_regular" w:hAnsi="titillium_regular"/>
          <w:color w:val="1C2024"/>
        </w:rPr>
        <w:t xml:space="preserve"> con un tentativo di efficacia</w:t>
      </w:r>
      <w:r>
        <w:rPr>
          <w:rFonts w:ascii="titillium_regular" w:hAnsi="titillium_regular"/>
          <w:color w:val="1C2024"/>
        </w:rPr>
        <w:t>.</w:t>
      </w:r>
    </w:p>
    <w:p w:rsidR="00D24D06" w:rsidRDefault="00997AE3" w:rsidP="009E52C5">
      <w:pPr>
        <w:pStyle w:val="NormaleWeb"/>
        <w:spacing w:line="360" w:lineRule="auto"/>
        <w:jc w:val="both"/>
        <w:rPr>
          <w:rFonts w:ascii="titillium_regular" w:hAnsi="titillium_regular"/>
          <w:color w:val="1C2024"/>
        </w:rPr>
      </w:pPr>
      <w:r>
        <w:rPr>
          <w:rFonts w:ascii="titillium_regular" w:hAnsi="titillium_regular"/>
          <w:color w:val="1C2024"/>
        </w:rPr>
        <w:t>Svantaggio sociale</w:t>
      </w:r>
      <w:r w:rsidR="00FA7538" w:rsidRPr="009E52C5">
        <w:rPr>
          <w:rFonts w:ascii="titillium_regular" w:hAnsi="titillium_regular"/>
          <w:color w:val="1C2024"/>
        </w:rPr>
        <w:t>, difficoltà deriv</w:t>
      </w:r>
      <w:r>
        <w:rPr>
          <w:rFonts w:ascii="titillium_regular" w:hAnsi="titillium_regular"/>
          <w:color w:val="1C2024"/>
        </w:rPr>
        <w:t xml:space="preserve">anti dalla non conoscenza </w:t>
      </w:r>
      <w:r w:rsidR="00FA7538" w:rsidRPr="009E52C5">
        <w:rPr>
          <w:rFonts w:ascii="titillium_regular" w:hAnsi="titillium_regular"/>
          <w:color w:val="1C2024"/>
        </w:rPr>
        <w:t>della lingua italiana</w:t>
      </w:r>
      <w:r>
        <w:rPr>
          <w:rFonts w:ascii="titillium_regular" w:hAnsi="titillium_regular"/>
          <w:color w:val="1C2024"/>
        </w:rPr>
        <w:t>, appartenenza</w:t>
      </w:r>
      <w:r w:rsidR="00FA7538" w:rsidRPr="009E52C5">
        <w:rPr>
          <w:rFonts w:ascii="titillium_regular" w:hAnsi="titillium_regular"/>
          <w:color w:val="1C2024"/>
        </w:rPr>
        <w:t xml:space="preserve"> a culture diverse</w:t>
      </w:r>
      <w:r>
        <w:rPr>
          <w:rFonts w:ascii="titillium_regular" w:hAnsi="titillium_regular"/>
          <w:color w:val="1C2024"/>
        </w:rPr>
        <w:t xml:space="preserve">, aspetti psicopatologici, </w:t>
      </w:r>
      <w:r w:rsidR="00730AD5">
        <w:rPr>
          <w:rFonts w:ascii="titillium_regular" w:hAnsi="titillium_regular"/>
          <w:color w:val="1C2024"/>
        </w:rPr>
        <w:t>ma anche un disturbo organico specifico o un lutto difficile costituiscono un bisogno speciale, e tutti questi aspetti emergono come volti da</w:t>
      </w:r>
      <w:r>
        <w:rPr>
          <w:rFonts w:ascii="titillium_regular" w:hAnsi="titillium_regular"/>
          <w:color w:val="1C2024"/>
        </w:rPr>
        <w:t>l</w:t>
      </w:r>
      <w:r w:rsidR="00FA7538" w:rsidRPr="009E52C5">
        <w:rPr>
          <w:rFonts w:ascii="titillium_regular" w:hAnsi="titillium_regular"/>
          <w:color w:val="1C2024"/>
        </w:rPr>
        <w:t xml:space="preserve">la complessità delle </w:t>
      </w:r>
      <w:r>
        <w:rPr>
          <w:rFonts w:ascii="titillium_regular" w:hAnsi="titillium_regular"/>
          <w:color w:val="1C2024"/>
        </w:rPr>
        <w:t xml:space="preserve">attuali </w:t>
      </w:r>
      <w:r w:rsidR="00FA7538" w:rsidRPr="009E52C5">
        <w:rPr>
          <w:rFonts w:ascii="titillium_regular" w:hAnsi="titillium_regular"/>
          <w:color w:val="1C2024"/>
        </w:rPr>
        <w:t>classi</w:t>
      </w:r>
      <w:r>
        <w:rPr>
          <w:rFonts w:ascii="titillium_regular" w:hAnsi="titillium_regular"/>
          <w:color w:val="1C2024"/>
        </w:rPr>
        <w:t xml:space="preserve">, che richiedono pertanto </w:t>
      </w:r>
      <w:r w:rsidR="00730AD5">
        <w:rPr>
          <w:rFonts w:ascii="titillium_regular" w:hAnsi="titillium_regular"/>
          <w:color w:val="1C2024"/>
        </w:rPr>
        <w:t xml:space="preserve">alla scuola </w:t>
      </w:r>
      <w:r>
        <w:rPr>
          <w:rFonts w:ascii="titillium_regular" w:hAnsi="titillium_regular"/>
          <w:color w:val="1C2024"/>
        </w:rPr>
        <w:t xml:space="preserve">un approccio sempre più </w:t>
      </w:r>
      <w:proofErr w:type="spellStart"/>
      <w:r>
        <w:rPr>
          <w:rFonts w:ascii="titillium_regular" w:hAnsi="titillium_regular"/>
          <w:color w:val="1C2024"/>
        </w:rPr>
        <w:t>richiestivo</w:t>
      </w:r>
      <w:proofErr w:type="spellEnd"/>
      <w:r>
        <w:rPr>
          <w:rFonts w:ascii="titillium_regular" w:hAnsi="titillium_regular"/>
          <w:color w:val="1C2024"/>
        </w:rPr>
        <w:t>, fatto di contributi differenti</w:t>
      </w:r>
      <w:r w:rsidR="00730AD5">
        <w:rPr>
          <w:rFonts w:ascii="titillium_regular" w:hAnsi="titillium_regular"/>
          <w:color w:val="1C2024"/>
        </w:rPr>
        <w:t xml:space="preserve"> e, quando riusciamo, dell</w:t>
      </w:r>
      <w:r w:rsidR="00730AD5">
        <w:rPr>
          <w:rFonts w:ascii="titillium_regular" w:hAnsi="titillium_regular" w:hint="eastAsia"/>
          <w:color w:val="1C2024"/>
        </w:rPr>
        <w:t>’</w:t>
      </w:r>
      <w:r w:rsidR="00730AD5">
        <w:rPr>
          <w:rFonts w:ascii="titillium_regular" w:hAnsi="titillium_regular"/>
          <w:color w:val="1C2024"/>
        </w:rPr>
        <w:t>integrazione delle nostre competenze, cliniche e didattiche</w:t>
      </w:r>
      <w:r w:rsidR="00FA7538" w:rsidRPr="009E52C5">
        <w:rPr>
          <w:rFonts w:ascii="titillium_regular" w:hAnsi="titillium_regular"/>
          <w:color w:val="1C2024"/>
        </w:rPr>
        <w:t>.</w:t>
      </w:r>
    </w:p>
    <w:p w:rsidR="00EE02D2" w:rsidRDefault="00EE02D2" w:rsidP="00421E23">
      <w:pPr>
        <w:pStyle w:val="NormaleWeb"/>
        <w:spacing w:line="360" w:lineRule="auto"/>
        <w:ind w:firstLine="708"/>
        <w:jc w:val="both"/>
        <w:rPr>
          <w:rFonts w:ascii="Times New Roman" w:hAnsi="Times New Roman"/>
        </w:rPr>
      </w:pPr>
      <w:r>
        <w:rPr>
          <w:rFonts w:ascii="Times New Roman" w:hAnsi="Times New Roman"/>
        </w:rPr>
        <w:lastRenderedPageBreak/>
        <w:t>L’espressione di un qualsiasi disagio da parte di un alunno ha, per così dire,una propria direzione, che non lo individua né lo definisce, ma che ci permette di attivare l’attenzione, condividerne la preoccupazione con la famiglia ed attivare tempestivamente gli strumenti adeguati.</w:t>
      </w:r>
    </w:p>
    <w:p w:rsidR="00EE02D2" w:rsidRDefault="00EE02D2" w:rsidP="00264F67">
      <w:pPr>
        <w:pStyle w:val="NormaleWeb"/>
        <w:spacing w:line="360" w:lineRule="auto"/>
        <w:ind w:firstLine="708"/>
        <w:jc w:val="both"/>
        <w:rPr>
          <w:rFonts w:ascii="Times New Roman" w:hAnsi="Times New Roman"/>
        </w:rPr>
      </w:pPr>
      <w:r>
        <w:rPr>
          <w:rFonts w:ascii="Times New Roman" w:hAnsi="Times New Roman"/>
        </w:rPr>
        <w:t xml:space="preserve">Per </w:t>
      </w:r>
      <w:r w:rsidRPr="00264F67">
        <w:rPr>
          <w:rFonts w:ascii="Times New Roman" w:hAnsi="Times New Roman"/>
          <w:b/>
        </w:rPr>
        <w:t xml:space="preserve">problematiche </w:t>
      </w:r>
      <w:proofErr w:type="spellStart"/>
      <w:r w:rsidR="00264F67" w:rsidRPr="00264F67">
        <w:rPr>
          <w:rFonts w:ascii="Times New Roman" w:hAnsi="Times New Roman"/>
          <w:b/>
        </w:rPr>
        <w:t>esternalizzanti</w:t>
      </w:r>
      <w:proofErr w:type="spellEnd"/>
      <w:r w:rsidR="00264F67">
        <w:rPr>
          <w:rFonts w:ascii="Times New Roman" w:hAnsi="Times New Roman"/>
        </w:rPr>
        <w:t xml:space="preserve"> </w:t>
      </w:r>
      <w:r>
        <w:rPr>
          <w:rFonts w:ascii="Times New Roman" w:hAnsi="Times New Roman"/>
        </w:rPr>
        <w:t xml:space="preserve">si intendono tutti quei disturbi </w:t>
      </w:r>
      <w:r w:rsidR="00B27E83">
        <w:rPr>
          <w:rFonts w:ascii="Times New Roman" w:hAnsi="Times New Roman"/>
        </w:rPr>
        <w:t xml:space="preserve">emotivi </w:t>
      </w:r>
      <w:r>
        <w:rPr>
          <w:rFonts w:ascii="Times New Roman" w:hAnsi="Times New Roman"/>
        </w:rPr>
        <w:t>ch</w:t>
      </w:r>
      <w:r w:rsidR="00264F67">
        <w:rPr>
          <w:rFonts w:ascii="Times New Roman" w:hAnsi="Times New Roman"/>
        </w:rPr>
        <w:t>e</w:t>
      </w:r>
      <w:r>
        <w:rPr>
          <w:rFonts w:ascii="Times New Roman" w:hAnsi="Times New Roman"/>
        </w:rPr>
        <w:t xml:space="preserve"> vengono esplicitati</w:t>
      </w:r>
      <w:r w:rsidR="00264F67">
        <w:rPr>
          <w:rFonts w:ascii="Times New Roman" w:hAnsi="Times New Roman"/>
        </w:rPr>
        <w:t xml:space="preserve"> dai ragazzi attraverso un comportamento, degli agiti, un’azione di disturbo che segnali </w:t>
      </w:r>
      <w:r w:rsidR="00B27E83">
        <w:rPr>
          <w:rFonts w:ascii="Times New Roman" w:hAnsi="Times New Roman"/>
        </w:rPr>
        <w:t>una crisi. A</w:t>
      </w:r>
      <w:r w:rsidR="00264F67">
        <w:rPr>
          <w:rFonts w:ascii="Times New Roman" w:hAnsi="Times New Roman"/>
        </w:rPr>
        <w:t>ggressività e</w:t>
      </w:r>
      <w:r w:rsidR="00B27E83">
        <w:rPr>
          <w:rFonts w:ascii="Times New Roman" w:hAnsi="Times New Roman"/>
        </w:rPr>
        <w:t>d</w:t>
      </w:r>
      <w:r w:rsidR="00264F67">
        <w:rPr>
          <w:rFonts w:ascii="Times New Roman" w:hAnsi="Times New Roman"/>
        </w:rPr>
        <w:t xml:space="preserve"> impulsi si liberano</w:t>
      </w:r>
      <w:r w:rsidR="00B27E83">
        <w:rPr>
          <w:rFonts w:ascii="Times New Roman" w:hAnsi="Times New Roman"/>
        </w:rPr>
        <w:t xml:space="preserve"> da limiti convenzionali che tutelano l’esperienza scolastica impedendo relazioni e</w:t>
      </w:r>
      <w:r w:rsidR="00264F67">
        <w:rPr>
          <w:rFonts w:ascii="Times New Roman" w:hAnsi="Times New Roman"/>
        </w:rPr>
        <w:t xml:space="preserve"> comunicazioni </w:t>
      </w:r>
      <w:r w:rsidR="00B27E83">
        <w:rPr>
          <w:rFonts w:ascii="Times New Roman" w:hAnsi="Times New Roman"/>
        </w:rPr>
        <w:t xml:space="preserve">funzionali ai ruoli di chi insegna e di chi impara, </w:t>
      </w:r>
      <w:r w:rsidR="00264F67">
        <w:rPr>
          <w:rFonts w:ascii="Times New Roman" w:hAnsi="Times New Roman"/>
        </w:rPr>
        <w:t xml:space="preserve">condotte </w:t>
      </w:r>
      <w:r w:rsidR="00B27E83">
        <w:rPr>
          <w:rFonts w:ascii="Times New Roman" w:hAnsi="Times New Roman"/>
        </w:rPr>
        <w:t xml:space="preserve">turbolente invadono l’ambiente e </w:t>
      </w:r>
      <w:r w:rsidR="00264F67">
        <w:rPr>
          <w:rFonts w:ascii="Times New Roman" w:hAnsi="Times New Roman"/>
        </w:rPr>
        <w:t>preoccupano esplicitamente scuola e famiglia.</w:t>
      </w:r>
    </w:p>
    <w:p w:rsidR="003705DF" w:rsidRDefault="00264F67" w:rsidP="00264F67">
      <w:pPr>
        <w:pStyle w:val="NormaleWeb"/>
        <w:spacing w:line="360" w:lineRule="auto"/>
        <w:ind w:firstLine="708"/>
        <w:jc w:val="both"/>
        <w:rPr>
          <w:rFonts w:ascii="Times New Roman" w:hAnsi="Times New Roman"/>
        </w:rPr>
      </w:pPr>
      <w:r>
        <w:rPr>
          <w:rFonts w:ascii="Times New Roman" w:hAnsi="Times New Roman"/>
        </w:rPr>
        <w:t xml:space="preserve">Con </w:t>
      </w:r>
      <w:r w:rsidRPr="00264F67">
        <w:rPr>
          <w:rFonts w:ascii="Times New Roman" w:hAnsi="Times New Roman"/>
          <w:b/>
        </w:rPr>
        <w:t xml:space="preserve">disturbo </w:t>
      </w:r>
      <w:proofErr w:type="spellStart"/>
      <w:r w:rsidRPr="00264F67">
        <w:rPr>
          <w:rFonts w:ascii="Times New Roman" w:hAnsi="Times New Roman"/>
          <w:b/>
        </w:rPr>
        <w:t>internalizzante</w:t>
      </w:r>
      <w:proofErr w:type="spellEnd"/>
      <w:r>
        <w:rPr>
          <w:rFonts w:ascii="Times New Roman" w:hAnsi="Times New Roman"/>
        </w:rPr>
        <w:t xml:space="preserve"> si definisce invece tutta quella sintomatologia che sfugge maggiormente al rilievo di noi adulti </w:t>
      </w:r>
      <w:r w:rsidR="00B27E83">
        <w:rPr>
          <w:rFonts w:ascii="Times New Roman" w:hAnsi="Times New Roman"/>
        </w:rPr>
        <w:t xml:space="preserve">proprio </w:t>
      </w:r>
      <w:r>
        <w:rPr>
          <w:rFonts w:ascii="Times New Roman" w:hAnsi="Times New Roman"/>
        </w:rPr>
        <w:t>per le sue caratteristiche silenziose</w:t>
      </w:r>
      <w:r w:rsidR="00B27E83">
        <w:rPr>
          <w:rFonts w:ascii="Times New Roman" w:hAnsi="Times New Roman"/>
        </w:rPr>
        <w:t xml:space="preserve">. Si manifesta </w:t>
      </w:r>
      <w:r w:rsidR="003705DF">
        <w:rPr>
          <w:rFonts w:ascii="Times New Roman" w:hAnsi="Times New Roman"/>
        </w:rPr>
        <w:t xml:space="preserve">maggiormente </w:t>
      </w:r>
      <w:r w:rsidR="00B27E83">
        <w:rPr>
          <w:rFonts w:ascii="Times New Roman" w:hAnsi="Times New Roman"/>
        </w:rPr>
        <w:t xml:space="preserve">in personalità </w:t>
      </w:r>
      <w:r w:rsidR="003705DF">
        <w:rPr>
          <w:rFonts w:ascii="Times New Roman" w:hAnsi="Times New Roman"/>
        </w:rPr>
        <w:t xml:space="preserve">più insicure, </w:t>
      </w:r>
      <w:r w:rsidR="00B27E83">
        <w:rPr>
          <w:rFonts w:ascii="Times New Roman" w:hAnsi="Times New Roman"/>
        </w:rPr>
        <w:t xml:space="preserve">che per indole e temperamento sono poco inclini a comunicare, talvolta anche in difficoltà a “sentirsi”, a conoscersi emotivamente. </w:t>
      </w:r>
    </w:p>
    <w:p w:rsidR="00421E23" w:rsidRDefault="00B27E83" w:rsidP="003705DF">
      <w:pPr>
        <w:pStyle w:val="NormaleWeb"/>
        <w:spacing w:line="360" w:lineRule="auto"/>
        <w:jc w:val="both"/>
        <w:rPr>
          <w:rFonts w:ascii="Times New Roman" w:hAnsi="Times New Roman"/>
        </w:rPr>
      </w:pPr>
      <w:r>
        <w:rPr>
          <w:rFonts w:ascii="Times New Roman" w:hAnsi="Times New Roman"/>
        </w:rPr>
        <w:t xml:space="preserve">I </w:t>
      </w:r>
      <w:r w:rsidRPr="003705DF">
        <w:rPr>
          <w:rFonts w:ascii="Times New Roman" w:hAnsi="Times New Roman"/>
          <w:b/>
        </w:rPr>
        <w:t>sintomi</w:t>
      </w:r>
      <w:r>
        <w:rPr>
          <w:rFonts w:ascii="Times New Roman" w:hAnsi="Times New Roman"/>
        </w:rPr>
        <w:t xml:space="preserve"> sono meno intercettabili </w:t>
      </w:r>
      <w:r w:rsidR="00264F67">
        <w:rPr>
          <w:rFonts w:ascii="Times New Roman" w:hAnsi="Times New Roman"/>
        </w:rPr>
        <w:t>perché</w:t>
      </w:r>
      <w:r w:rsidR="003705DF">
        <w:rPr>
          <w:rFonts w:ascii="Times New Roman" w:hAnsi="Times New Roman"/>
        </w:rPr>
        <w:t>,</w:t>
      </w:r>
      <w:r w:rsidR="00264F67">
        <w:rPr>
          <w:rFonts w:ascii="Times New Roman" w:hAnsi="Times New Roman"/>
        </w:rPr>
        <w:t xml:space="preserve"> </w:t>
      </w:r>
      <w:r w:rsidR="003705DF">
        <w:rPr>
          <w:rFonts w:ascii="Times New Roman" w:hAnsi="Times New Roman"/>
        </w:rPr>
        <w:t xml:space="preserve">anche per lungo tempo, possono esprimersi sull’asse somatico, causando grandi preoccupazioni nei genitori che affrontano esami e visite per chiarire le ragioni </w:t>
      </w:r>
      <w:r w:rsidR="00421E23">
        <w:rPr>
          <w:rFonts w:ascii="Times New Roman" w:hAnsi="Times New Roman"/>
        </w:rPr>
        <w:t xml:space="preserve">della nausea persistente, </w:t>
      </w:r>
      <w:r w:rsidR="003705DF">
        <w:rPr>
          <w:rFonts w:ascii="Times New Roman" w:hAnsi="Times New Roman"/>
        </w:rPr>
        <w:t xml:space="preserve">del </w:t>
      </w:r>
      <w:proofErr w:type="spellStart"/>
      <w:r w:rsidR="003705DF">
        <w:rPr>
          <w:rFonts w:ascii="Times New Roman" w:hAnsi="Times New Roman"/>
        </w:rPr>
        <w:t>malditesta</w:t>
      </w:r>
      <w:proofErr w:type="spellEnd"/>
      <w:r w:rsidR="003705DF">
        <w:rPr>
          <w:rFonts w:ascii="Times New Roman" w:hAnsi="Times New Roman"/>
        </w:rPr>
        <w:t xml:space="preserve"> o di pancia, senza trovare cause organiche.  </w:t>
      </w:r>
    </w:p>
    <w:p w:rsidR="00B27E83" w:rsidRDefault="003705DF" w:rsidP="003705DF">
      <w:pPr>
        <w:pStyle w:val="NormaleWeb"/>
        <w:spacing w:line="360" w:lineRule="auto"/>
        <w:jc w:val="both"/>
        <w:rPr>
          <w:rFonts w:ascii="Times New Roman" w:hAnsi="Times New Roman"/>
        </w:rPr>
      </w:pPr>
      <w:r>
        <w:rPr>
          <w:rFonts w:ascii="Times New Roman" w:hAnsi="Times New Roman"/>
        </w:rPr>
        <w:t>I</w:t>
      </w:r>
      <w:r w:rsidR="00B27E83">
        <w:rPr>
          <w:rFonts w:ascii="Times New Roman" w:hAnsi="Times New Roman"/>
        </w:rPr>
        <w:t xml:space="preserve"> comportamenti di questi ragazzi possono addirittura essere </w:t>
      </w:r>
      <w:proofErr w:type="spellStart"/>
      <w:r w:rsidR="00B27E83">
        <w:rPr>
          <w:rFonts w:ascii="Times New Roman" w:hAnsi="Times New Roman"/>
        </w:rPr>
        <w:t>iper</w:t>
      </w:r>
      <w:proofErr w:type="spellEnd"/>
      <w:r w:rsidR="00B27E83">
        <w:rPr>
          <w:rFonts w:ascii="Times New Roman" w:hAnsi="Times New Roman"/>
        </w:rPr>
        <w:t xml:space="preserve"> adattivi</w:t>
      </w:r>
      <w:r>
        <w:rPr>
          <w:rFonts w:ascii="Times New Roman" w:hAnsi="Times New Roman"/>
        </w:rPr>
        <w:t xml:space="preserve"> inizialmente</w:t>
      </w:r>
      <w:r w:rsidR="00B27E83">
        <w:rPr>
          <w:rFonts w:ascii="Times New Roman" w:hAnsi="Times New Roman"/>
        </w:rPr>
        <w:t>, esenti</w:t>
      </w:r>
      <w:r w:rsidR="00264F67">
        <w:rPr>
          <w:rFonts w:ascii="Times New Roman" w:hAnsi="Times New Roman"/>
        </w:rPr>
        <w:t xml:space="preserve"> </w:t>
      </w:r>
      <w:r w:rsidR="00B27E83">
        <w:rPr>
          <w:rFonts w:ascii="Times New Roman" w:hAnsi="Times New Roman"/>
        </w:rPr>
        <w:t xml:space="preserve">anche </w:t>
      </w:r>
      <w:r w:rsidR="00264F67">
        <w:rPr>
          <w:rFonts w:ascii="Times New Roman" w:hAnsi="Times New Roman"/>
        </w:rPr>
        <w:t xml:space="preserve">da </w:t>
      </w:r>
      <w:r w:rsidR="00B27E83">
        <w:rPr>
          <w:rFonts w:ascii="Times New Roman" w:hAnsi="Times New Roman"/>
        </w:rPr>
        <w:t>aggressività</w:t>
      </w:r>
      <w:r>
        <w:rPr>
          <w:rFonts w:ascii="Times New Roman" w:hAnsi="Times New Roman"/>
        </w:rPr>
        <w:t>, dalla tendenza alla trasgressione dalla critica e dalla polemica che rendono</w:t>
      </w:r>
      <w:r w:rsidR="00B27E83">
        <w:rPr>
          <w:rFonts w:ascii="Times New Roman" w:hAnsi="Times New Roman"/>
        </w:rPr>
        <w:t xml:space="preserve"> gli adolescenti</w:t>
      </w:r>
      <w:r>
        <w:rPr>
          <w:rFonts w:ascii="Times New Roman" w:hAnsi="Times New Roman"/>
        </w:rPr>
        <w:t xml:space="preserve"> tali e vitali</w:t>
      </w:r>
      <w:r w:rsidR="00B27E83">
        <w:rPr>
          <w:rFonts w:ascii="Times New Roman" w:hAnsi="Times New Roman"/>
        </w:rPr>
        <w:t>.</w:t>
      </w:r>
    </w:p>
    <w:p w:rsidR="00264F67" w:rsidRDefault="00B27E83" w:rsidP="00264F67">
      <w:pPr>
        <w:pStyle w:val="NormaleWeb"/>
        <w:spacing w:line="360" w:lineRule="auto"/>
        <w:ind w:firstLine="708"/>
        <w:jc w:val="both"/>
        <w:rPr>
          <w:rFonts w:ascii="Times New Roman" w:hAnsi="Times New Roman"/>
        </w:rPr>
      </w:pPr>
      <w:r>
        <w:rPr>
          <w:rFonts w:ascii="Times New Roman" w:hAnsi="Times New Roman"/>
        </w:rPr>
        <w:t xml:space="preserve">Questo disagio può crescere nascosto non solo all’occhio degli insegnanti, ma anche a quello delle famiglie, persino lontano dalla consapevolezza di </w:t>
      </w:r>
      <w:proofErr w:type="spellStart"/>
      <w:r>
        <w:rPr>
          <w:rFonts w:ascii="Times New Roman" w:hAnsi="Times New Roman"/>
        </w:rPr>
        <w:t>se’</w:t>
      </w:r>
      <w:proofErr w:type="spellEnd"/>
      <w:r>
        <w:rPr>
          <w:rFonts w:ascii="Times New Roman" w:hAnsi="Times New Roman"/>
        </w:rPr>
        <w:t xml:space="preserve"> dei ragazzi stessi che, ad un certo punto, si trovano ad essere selettivi nelle proprie esperienze, riservati nelle frequentazioni, </w:t>
      </w:r>
      <w:r w:rsidR="00FE6600">
        <w:rPr>
          <w:rFonts w:ascii="Times New Roman" w:hAnsi="Times New Roman"/>
        </w:rPr>
        <w:t xml:space="preserve">ansiosi in compagnia dei pari, </w:t>
      </w:r>
      <w:r>
        <w:rPr>
          <w:rFonts w:ascii="Times New Roman" w:hAnsi="Times New Roman"/>
        </w:rPr>
        <w:t>a volte isolati nelle proprie avventure virtuali ed, infine, severamente ritirati in</w:t>
      </w:r>
      <w:r w:rsidR="00264F67">
        <w:rPr>
          <w:rFonts w:ascii="Times New Roman" w:hAnsi="Times New Roman"/>
        </w:rPr>
        <w:t xml:space="preserve"> un ripiegamento.</w:t>
      </w:r>
    </w:p>
    <w:p w:rsidR="00240DB0" w:rsidRDefault="00240DB0" w:rsidP="00264F67">
      <w:pPr>
        <w:pStyle w:val="NormaleWeb"/>
        <w:spacing w:line="360" w:lineRule="auto"/>
        <w:ind w:firstLine="708"/>
        <w:jc w:val="both"/>
        <w:rPr>
          <w:rFonts w:ascii="Times New Roman" w:hAnsi="Times New Roman"/>
        </w:rPr>
      </w:pPr>
    </w:p>
    <w:p w:rsidR="00D36F0D" w:rsidRDefault="00264F67" w:rsidP="00D016C6">
      <w:pPr>
        <w:pStyle w:val="NormaleWeb"/>
        <w:spacing w:line="360" w:lineRule="auto"/>
        <w:ind w:firstLine="708"/>
        <w:jc w:val="both"/>
        <w:rPr>
          <w:rFonts w:ascii="Times New Roman" w:hAnsi="Times New Roman"/>
        </w:rPr>
      </w:pPr>
      <w:r>
        <w:rPr>
          <w:rFonts w:ascii="Times New Roman" w:hAnsi="Times New Roman"/>
        </w:rPr>
        <w:t>Oggi vogliamo parlare di questa seconda categori</w:t>
      </w:r>
      <w:r w:rsidR="001B4AD5">
        <w:rPr>
          <w:rFonts w:ascii="Times New Roman" w:hAnsi="Times New Roman"/>
        </w:rPr>
        <w:t>a di disagio</w:t>
      </w:r>
      <w:r w:rsidR="00D016C6">
        <w:rPr>
          <w:rFonts w:ascii="Times New Roman" w:hAnsi="Times New Roman"/>
        </w:rPr>
        <w:t xml:space="preserve">, </w:t>
      </w:r>
      <w:r w:rsidR="00240DB0">
        <w:rPr>
          <w:rFonts w:ascii="Times New Roman" w:hAnsi="Times New Roman"/>
        </w:rPr>
        <w:t xml:space="preserve">del </w:t>
      </w:r>
      <w:r w:rsidR="00240DB0" w:rsidRPr="00240DB0">
        <w:rPr>
          <w:rFonts w:ascii="Times New Roman" w:hAnsi="Times New Roman"/>
          <w:b/>
        </w:rPr>
        <w:t>ritiro adolescenziale</w:t>
      </w:r>
      <w:r w:rsidR="00240DB0">
        <w:rPr>
          <w:rFonts w:ascii="Times New Roman" w:hAnsi="Times New Roman"/>
        </w:rPr>
        <w:t xml:space="preserve"> ed </w:t>
      </w:r>
      <w:r w:rsidR="00D016C6">
        <w:rPr>
          <w:rFonts w:ascii="Times New Roman" w:hAnsi="Times New Roman"/>
        </w:rPr>
        <w:t xml:space="preserve">in particolare della </w:t>
      </w:r>
      <w:r w:rsidR="00D016C6" w:rsidRPr="00D016C6">
        <w:rPr>
          <w:rFonts w:ascii="Times New Roman" w:hAnsi="Times New Roman"/>
          <w:b/>
        </w:rPr>
        <w:t>fobia scolare</w:t>
      </w:r>
      <w:r w:rsidR="00D016C6">
        <w:rPr>
          <w:rFonts w:ascii="Times New Roman" w:hAnsi="Times New Roman"/>
        </w:rPr>
        <w:t xml:space="preserve">, </w:t>
      </w:r>
      <w:r w:rsidR="001B4AD5">
        <w:rPr>
          <w:rFonts w:ascii="Times New Roman" w:hAnsi="Times New Roman"/>
        </w:rPr>
        <w:t xml:space="preserve"> </w:t>
      </w:r>
      <w:r w:rsidR="00D36F0D">
        <w:rPr>
          <w:rFonts w:ascii="Times New Roman" w:hAnsi="Times New Roman"/>
        </w:rPr>
        <w:t xml:space="preserve">che </w:t>
      </w:r>
      <w:r w:rsidR="00D36F0D" w:rsidRPr="00D36F0D">
        <w:rPr>
          <w:rFonts w:ascii="Times New Roman" w:hAnsi="Times New Roman"/>
          <w:u w:val="single"/>
        </w:rPr>
        <w:t>può costituirsi come una causa di dispersione scolastica ma si differenzia dall’abbandono per l’element</w:t>
      </w:r>
      <w:r w:rsidR="00FE6600">
        <w:rPr>
          <w:rFonts w:ascii="Times New Roman" w:hAnsi="Times New Roman"/>
          <w:u w:val="single"/>
        </w:rPr>
        <w:t>o dell’investimento negli apprendimenti</w:t>
      </w:r>
      <w:r w:rsidR="00D36F0D" w:rsidRPr="00D36F0D">
        <w:rPr>
          <w:rFonts w:ascii="Times New Roman" w:hAnsi="Times New Roman"/>
          <w:u w:val="single"/>
        </w:rPr>
        <w:t xml:space="preserve"> che, nel ragazzo </w:t>
      </w:r>
      <w:r w:rsidR="00FE6600">
        <w:rPr>
          <w:rFonts w:ascii="Times New Roman" w:hAnsi="Times New Roman"/>
          <w:u w:val="single"/>
        </w:rPr>
        <w:t>seppure non riesca</w:t>
      </w:r>
      <w:r w:rsidR="00D36F0D" w:rsidRPr="00D36F0D">
        <w:rPr>
          <w:rFonts w:ascii="Times New Roman" w:hAnsi="Times New Roman"/>
          <w:u w:val="single"/>
        </w:rPr>
        <w:t xml:space="preserve"> ad andarci</w:t>
      </w:r>
      <w:r w:rsidR="00FE6600">
        <w:rPr>
          <w:rFonts w:ascii="Times New Roman" w:hAnsi="Times New Roman"/>
          <w:u w:val="single"/>
        </w:rPr>
        <w:t>, o nella famiglia è comunque</w:t>
      </w:r>
      <w:r w:rsidR="00D36F0D" w:rsidRPr="00D36F0D">
        <w:rPr>
          <w:rFonts w:ascii="Times New Roman" w:hAnsi="Times New Roman"/>
          <w:u w:val="single"/>
        </w:rPr>
        <w:t xml:space="preserve"> presente</w:t>
      </w:r>
      <w:r w:rsidR="00D36F0D">
        <w:rPr>
          <w:rFonts w:ascii="Times New Roman" w:hAnsi="Times New Roman"/>
        </w:rPr>
        <w:t>.</w:t>
      </w:r>
    </w:p>
    <w:p w:rsidR="000B38AC" w:rsidRDefault="00D36F0D" w:rsidP="00D36F0D">
      <w:pPr>
        <w:pStyle w:val="NormaleWeb"/>
        <w:spacing w:line="360" w:lineRule="auto"/>
        <w:jc w:val="both"/>
        <w:rPr>
          <w:rFonts w:ascii="Times New Roman" w:hAnsi="Times New Roman"/>
        </w:rPr>
      </w:pPr>
      <w:r>
        <w:rPr>
          <w:rFonts w:ascii="Times New Roman" w:hAnsi="Times New Roman"/>
        </w:rPr>
        <w:lastRenderedPageBreak/>
        <w:t>D</w:t>
      </w:r>
      <w:r w:rsidR="00264F67">
        <w:rPr>
          <w:rFonts w:ascii="Times New Roman" w:hAnsi="Times New Roman"/>
        </w:rPr>
        <w:t xml:space="preserve">a </w:t>
      </w:r>
      <w:r>
        <w:rPr>
          <w:rFonts w:ascii="Times New Roman" w:hAnsi="Times New Roman"/>
        </w:rPr>
        <w:t xml:space="preserve">circa </w:t>
      </w:r>
      <w:r w:rsidR="00264F67">
        <w:rPr>
          <w:rFonts w:ascii="Times New Roman" w:hAnsi="Times New Roman"/>
        </w:rPr>
        <w:t xml:space="preserve">quattro anni </w:t>
      </w:r>
      <w:r w:rsidR="001B4AD5">
        <w:rPr>
          <w:rFonts w:ascii="Times New Roman" w:hAnsi="Times New Roman"/>
        </w:rPr>
        <w:t>cerchiamo di esplorare</w:t>
      </w:r>
      <w:r w:rsidR="000B38AC">
        <w:rPr>
          <w:rFonts w:ascii="Times New Roman" w:hAnsi="Times New Roman"/>
        </w:rPr>
        <w:t xml:space="preserve"> e</w:t>
      </w:r>
      <w:r w:rsidR="001B4AD5">
        <w:rPr>
          <w:rFonts w:ascii="Times New Roman" w:hAnsi="Times New Roman"/>
        </w:rPr>
        <w:t xml:space="preserve"> comprendere meglio </w:t>
      </w:r>
      <w:r w:rsidR="000B38AC">
        <w:rPr>
          <w:rFonts w:ascii="Times New Roman" w:hAnsi="Times New Roman"/>
        </w:rPr>
        <w:t>p</w:t>
      </w:r>
      <w:r w:rsidR="001B4AD5">
        <w:rPr>
          <w:rFonts w:ascii="Times New Roman" w:hAnsi="Times New Roman"/>
        </w:rPr>
        <w:t>e</w:t>
      </w:r>
      <w:r w:rsidR="000B38AC">
        <w:rPr>
          <w:rFonts w:ascii="Times New Roman" w:hAnsi="Times New Roman"/>
        </w:rPr>
        <w:t xml:space="preserve">r costruire strumenti e prassi di </w:t>
      </w:r>
      <w:r w:rsidR="001B4AD5">
        <w:rPr>
          <w:rFonts w:ascii="Times New Roman" w:hAnsi="Times New Roman"/>
        </w:rPr>
        <w:t xml:space="preserve"> soccor</w:t>
      </w:r>
      <w:r w:rsidR="000B38AC">
        <w:rPr>
          <w:rFonts w:ascii="Times New Roman" w:hAnsi="Times New Roman"/>
        </w:rPr>
        <w:t>so efficaci</w:t>
      </w:r>
      <w:r>
        <w:rPr>
          <w:rFonts w:ascii="Times New Roman" w:hAnsi="Times New Roman"/>
        </w:rPr>
        <w:t xml:space="preserve">, abbiamo trattato complessivamente </w:t>
      </w:r>
      <w:r w:rsidRPr="00BB1E01">
        <w:rPr>
          <w:rFonts w:ascii="Times New Roman" w:hAnsi="Times New Roman"/>
          <w:highlight w:val="yellow"/>
        </w:rPr>
        <w:t>32 casi</w:t>
      </w:r>
      <w:r w:rsidR="00BB1E01" w:rsidRPr="00BB1E01">
        <w:rPr>
          <w:rFonts w:ascii="Times New Roman" w:hAnsi="Times New Roman"/>
          <w:highlight w:val="yellow"/>
        </w:rPr>
        <w:t xml:space="preserve"> (???)</w:t>
      </w:r>
      <w:r w:rsidR="00BB1E01">
        <w:rPr>
          <w:rFonts w:ascii="Times New Roman" w:hAnsi="Times New Roman"/>
        </w:rPr>
        <w:t xml:space="preserve"> </w:t>
      </w:r>
      <w:r>
        <w:rPr>
          <w:rFonts w:ascii="Times New Roman" w:hAnsi="Times New Roman"/>
        </w:rPr>
        <w:t xml:space="preserve"> con</w:t>
      </w:r>
      <w:r w:rsidR="00513746">
        <w:rPr>
          <w:rFonts w:ascii="Times New Roman" w:hAnsi="Times New Roman"/>
        </w:rPr>
        <w:t xml:space="preserve"> la conservazione</w:t>
      </w:r>
      <w:r>
        <w:rPr>
          <w:rFonts w:ascii="Times New Roman" w:hAnsi="Times New Roman"/>
        </w:rPr>
        <w:t xml:space="preserve"> </w:t>
      </w:r>
      <w:r w:rsidR="00513746">
        <w:rPr>
          <w:rFonts w:ascii="Times New Roman" w:hAnsi="Times New Roman"/>
        </w:rPr>
        <w:t xml:space="preserve">quasi </w:t>
      </w:r>
      <w:r>
        <w:rPr>
          <w:rFonts w:ascii="Times New Roman" w:hAnsi="Times New Roman"/>
        </w:rPr>
        <w:t xml:space="preserve">totale </w:t>
      </w:r>
      <w:r w:rsidR="00513746">
        <w:rPr>
          <w:rFonts w:ascii="Times New Roman" w:hAnsi="Times New Roman"/>
        </w:rPr>
        <w:t>d</w:t>
      </w:r>
      <w:r>
        <w:rPr>
          <w:rFonts w:ascii="Times New Roman" w:hAnsi="Times New Roman"/>
        </w:rPr>
        <w:t>el percorso scolastico</w:t>
      </w:r>
      <w:r w:rsidR="00513746">
        <w:rPr>
          <w:rFonts w:ascii="Times New Roman" w:hAnsi="Times New Roman"/>
        </w:rPr>
        <w:t xml:space="preserve"> dei ragazzi ed una significativa continuità della frequenza</w:t>
      </w:r>
      <w:r w:rsidR="000B38AC">
        <w:rPr>
          <w:rFonts w:ascii="Times New Roman" w:hAnsi="Times New Roman"/>
        </w:rPr>
        <w:t>.</w:t>
      </w:r>
    </w:p>
    <w:p w:rsidR="00BB1E01" w:rsidRPr="005D5E04" w:rsidRDefault="00D016C6" w:rsidP="00BB1E01">
      <w:pPr>
        <w:pStyle w:val="NormaleWeb"/>
        <w:spacing w:line="360" w:lineRule="auto"/>
        <w:ind w:firstLine="708"/>
        <w:jc w:val="both"/>
        <w:rPr>
          <w:rFonts w:ascii="Times New Roman" w:hAnsi="Times New Roman"/>
        </w:rPr>
      </w:pPr>
      <w:r>
        <w:rPr>
          <w:rFonts w:ascii="Times New Roman" w:hAnsi="Times New Roman"/>
        </w:rPr>
        <w:t xml:space="preserve">Innanzi tutto occorre sottolineare come sia </w:t>
      </w:r>
      <w:r w:rsidRPr="00240DB0">
        <w:rPr>
          <w:rFonts w:ascii="Times New Roman" w:hAnsi="Times New Roman"/>
          <w:b/>
        </w:rPr>
        <w:t>difficile definire questa tipologia di disagio</w:t>
      </w:r>
      <w:r w:rsidR="007F0BC3">
        <w:rPr>
          <w:rFonts w:ascii="Times New Roman" w:hAnsi="Times New Roman"/>
          <w:b/>
        </w:rPr>
        <w:t xml:space="preserve"> </w:t>
      </w:r>
      <w:r w:rsidR="007F0BC3" w:rsidRPr="007F0BC3">
        <w:rPr>
          <w:rFonts w:ascii="Times New Roman" w:hAnsi="Times New Roman"/>
        </w:rPr>
        <w:t>e rilevarne i dati</w:t>
      </w:r>
      <w:r w:rsidR="00167AA6">
        <w:rPr>
          <w:rFonts w:ascii="Times New Roman" w:hAnsi="Times New Roman"/>
        </w:rPr>
        <w:t xml:space="preserve"> precisi</w:t>
      </w:r>
      <w:r>
        <w:rPr>
          <w:rFonts w:ascii="Times New Roman" w:hAnsi="Times New Roman"/>
        </w:rPr>
        <w:t xml:space="preserve">, a causa dei suoi confini sfumati e la molteplicità delle </w:t>
      </w:r>
      <w:r w:rsidR="00240DB0">
        <w:rPr>
          <w:rFonts w:ascii="Times New Roman" w:hAnsi="Times New Roman"/>
        </w:rPr>
        <w:t xml:space="preserve">condizioni psicopatologiche e </w:t>
      </w:r>
      <w:r>
        <w:rPr>
          <w:rFonts w:ascii="Times New Roman" w:hAnsi="Times New Roman"/>
        </w:rPr>
        <w:t>sintomat</w:t>
      </w:r>
      <w:r w:rsidR="00240DB0">
        <w:rPr>
          <w:rFonts w:ascii="Times New Roman" w:hAnsi="Times New Roman"/>
        </w:rPr>
        <w:t>ich</w:t>
      </w:r>
      <w:r>
        <w:rPr>
          <w:rFonts w:ascii="Times New Roman" w:hAnsi="Times New Roman"/>
        </w:rPr>
        <w:t>e associate, così come delle strutture di personalità ad essa correlate</w:t>
      </w:r>
      <w:r w:rsidR="00240DB0">
        <w:rPr>
          <w:rFonts w:ascii="Times New Roman" w:hAnsi="Times New Roman"/>
        </w:rPr>
        <w:t>, talora molto sofferenti.</w:t>
      </w:r>
      <w:r w:rsidR="005A4F21">
        <w:rPr>
          <w:rFonts w:ascii="Times New Roman" w:hAnsi="Times New Roman"/>
        </w:rPr>
        <w:t xml:space="preserve">    Non abbiamo un’unica fonte che abbia tentato di misurare il fenomeno, tuttavia sembra significativamente più frequente nei maschi, con un rapporto di 5 a 1 con le femmine.</w:t>
      </w:r>
      <w:r w:rsidR="00167AA6">
        <w:rPr>
          <w:rFonts w:ascii="Times New Roman" w:hAnsi="Times New Roman"/>
        </w:rPr>
        <w:t xml:space="preserve"> </w:t>
      </w:r>
      <w:r w:rsidR="005A4F21">
        <w:rPr>
          <w:rFonts w:ascii="Times New Roman" w:hAnsi="Times New Roman"/>
        </w:rPr>
        <w:t xml:space="preserve">  </w:t>
      </w:r>
      <w:r w:rsidR="00BB1E01">
        <w:rPr>
          <w:rFonts w:ascii="Times New Roman" w:hAnsi="Times New Roman"/>
        </w:rPr>
        <w:t>Da l’Espresso: “</w:t>
      </w:r>
      <w:r w:rsidR="00BB1E01" w:rsidRPr="005D5E04">
        <w:rPr>
          <w:rFonts w:ascii="Times New Roman" w:hAnsi="Times New Roman"/>
          <w:i/>
        </w:rPr>
        <w:t xml:space="preserve">Ad oggi non sappiamo con precisione quanti siano i giovani italiani che si sono ‘ritirati’- </w:t>
      </w:r>
      <w:r w:rsidR="00BB1E01" w:rsidRPr="005D5E04">
        <w:rPr>
          <w:rFonts w:ascii="Times New Roman" w:hAnsi="Times New Roman"/>
        </w:rPr>
        <w:t xml:space="preserve">spiega </w:t>
      </w:r>
      <w:proofErr w:type="spellStart"/>
      <w:r w:rsidR="00BB1E01" w:rsidRPr="005D5E04">
        <w:rPr>
          <w:rFonts w:ascii="Times New Roman" w:hAnsi="Times New Roman"/>
        </w:rPr>
        <w:t>Piotti</w:t>
      </w:r>
      <w:r w:rsidR="00BB1E01" w:rsidRPr="005D5E04">
        <w:rPr>
          <w:rFonts w:ascii="Times New Roman" w:hAnsi="Times New Roman"/>
          <w:i/>
        </w:rPr>
        <w:t>-</w:t>
      </w:r>
      <w:proofErr w:type="spellEnd"/>
      <w:r w:rsidR="00BB1E01" w:rsidRPr="005D5E04">
        <w:rPr>
          <w:rFonts w:ascii="Times New Roman" w:hAnsi="Times New Roman"/>
          <w:i/>
        </w:rPr>
        <w:t>. Le stime parlano di 20/30 mila casi</w:t>
      </w:r>
      <w:r w:rsidR="00BB1E01">
        <w:rPr>
          <w:rFonts w:ascii="Times New Roman" w:hAnsi="Times New Roman"/>
          <w:i/>
        </w:rPr>
        <w:t xml:space="preserve"> (2016)</w:t>
      </w:r>
      <w:r w:rsidR="00BB1E01" w:rsidRPr="005D5E04">
        <w:rPr>
          <w:rFonts w:ascii="Times New Roman" w:hAnsi="Times New Roman"/>
          <w:i/>
        </w:rPr>
        <w:t>, ma il fenomeno potrebbe essere più ampio. In Francia se ne contano quasi 80 mila, mentre in Giappone, dove il fenomeno è quasi endemico, si parla di cifre che oscillano tra i 500 mila e il milione di casi</w:t>
      </w:r>
      <w:r w:rsidR="00BB1E01">
        <w:rPr>
          <w:rFonts w:ascii="Times New Roman" w:hAnsi="Times New Roman"/>
        </w:rPr>
        <w:t>”.</w:t>
      </w:r>
    </w:p>
    <w:p w:rsidR="00240DB0" w:rsidRDefault="005A4F21" w:rsidP="00D016C6">
      <w:pPr>
        <w:pStyle w:val="NormaleWeb"/>
        <w:spacing w:line="360" w:lineRule="auto"/>
        <w:ind w:firstLine="708"/>
        <w:jc w:val="both"/>
        <w:rPr>
          <w:rFonts w:ascii="Times New Roman" w:hAnsi="Times New Roman"/>
        </w:rPr>
      </w:pPr>
      <w:r>
        <w:rPr>
          <w:rFonts w:ascii="Times New Roman" w:hAnsi="Times New Roman"/>
        </w:rPr>
        <w:t>L’osservatorio de Il</w:t>
      </w:r>
      <w:r w:rsidR="00167AA6">
        <w:rPr>
          <w:rFonts w:ascii="Times New Roman" w:hAnsi="Times New Roman"/>
        </w:rPr>
        <w:t xml:space="preserve"> </w:t>
      </w:r>
      <w:proofErr w:type="spellStart"/>
      <w:r w:rsidR="00167AA6">
        <w:rPr>
          <w:rFonts w:ascii="Times New Roman" w:hAnsi="Times New Roman"/>
        </w:rPr>
        <w:t>Minotauro</w:t>
      </w:r>
      <w:proofErr w:type="spellEnd"/>
      <w:r>
        <w:rPr>
          <w:rFonts w:ascii="Times New Roman" w:hAnsi="Times New Roman"/>
        </w:rPr>
        <w:t xml:space="preserve"> (associazione culturale che si occupa storicamente di adolescenti a Milano), ma anche le scuole medie e superiori, </w:t>
      </w:r>
      <w:r w:rsidR="00167AA6">
        <w:rPr>
          <w:rFonts w:ascii="Times New Roman" w:hAnsi="Times New Roman"/>
        </w:rPr>
        <w:t xml:space="preserve">individuano il fenomeno in deciso aumento, </w:t>
      </w:r>
      <w:r>
        <w:rPr>
          <w:rFonts w:ascii="Times New Roman" w:hAnsi="Times New Roman"/>
        </w:rPr>
        <w:t xml:space="preserve">ne </w:t>
      </w:r>
      <w:r w:rsidR="00167AA6">
        <w:rPr>
          <w:rFonts w:ascii="Times New Roman" w:hAnsi="Times New Roman"/>
        </w:rPr>
        <w:t xml:space="preserve">segnalano la </w:t>
      </w:r>
      <w:r>
        <w:rPr>
          <w:rFonts w:ascii="Times New Roman" w:hAnsi="Times New Roman"/>
        </w:rPr>
        <w:t>difficoltà</w:t>
      </w:r>
      <w:r w:rsidR="00167AA6">
        <w:rPr>
          <w:rFonts w:ascii="Times New Roman" w:hAnsi="Times New Roman"/>
        </w:rPr>
        <w:t xml:space="preserve"> della presa in carico e si interrogano sull’efficacia dei modelli di intervento</w:t>
      </w:r>
      <w:r>
        <w:rPr>
          <w:rFonts w:ascii="Times New Roman" w:hAnsi="Times New Roman"/>
        </w:rPr>
        <w:t xml:space="preserve"> presenti</w:t>
      </w:r>
      <w:r w:rsidR="00167AA6">
        <w:rPr>
          <w:rFonts w:ascii="Times New Roman" w:hAnsi="Times New Roman"/>
        </w:rPr>
        <w:t>.</w:t>
      </w:r>
    </w:p>
    <w:p w:rsidR="005A4F21" w:rsidRDefault="005A4F21" w:rsidP="005A4F21">
      <w:pPr>
        <w:pStyle w:val="NormaleWeb"/>
        <w:spacing w:line="360" w:lineRule="auto"/>
        <w:jc w:val="both"/>
        <w:rPr>
          <w:rFonts w:ascii="Times New Roman" w:hAnsi="Times New Roman"/>
        </w:rPr>
      </w:pPr>
      <w:r>
        <w:rPr>
          <w:rFonts w:ascii="Times New Roman" w:hAnsi="Times New Roman"/>
        </w:rPr>
        <w:t xml:space="preserve">Molti dei nostri ragazzi hanno mostrato segnali di difficoltà all’adattamento scolastico già durante i primi cicli, nei passaggi tra Medie e superiori si evidenziano le maggiori difficoltà di adattamento al cambiamento anche a causa di un sentimento di </w:t>
      </w:r>
      <w:r w:rsidRPr="005A4F21">
        <w:rPr>
          <w:rFonts w:ascii="Times New Roman" w:hAnsi="Times New Roman"/>
          <w:b/>
        </w:rPr>
        <w:t>vergogna verso i pari</w:t>
      </w:r>
      <w:r w:rsidR="0053052D">
        <w:rPr>
          <w:rFonts w:ascii="Times New Roman" w:hAnsi="Times New Roman"/>
          <w:b/>
        </w:rPr>
        <w:t>, un vissuto depressivo</w:t>
      </w:r>
      <w:r>
        <w:rPr>
          <w:rFonts w:ascii="Times New Roman" w:hAnsi="Times New Roman"/>
        </w:rPr>
        <w:t xml:space="preserve"> o di </w:t>
      </w:r>
      <w:r w:rsidRPr="005A4F21">
        <w:rPr>
          <w:rFonts w:ascii="Times New Roman" w:hAnsi="Times New Roman"/>
          <w:b/>
        </w:rPr>
        <w:t>inadeguatezza rispetto alle richieste</w:t>
      </w:r>
      <w:r>
        <w:rPr>
          <w:rFonts w:ascii="Times New Roman" w:hAnsi="Times New Roman"/>
          <w:b/>
        </w:rPr>
        <w:t xml:space="preserve"> scolastiche,</w:t>
      </w:r>
      <w:r>
        <w:rPr>
          <w:rFonts w:ascii="Times New Roman" w:hAnsi="Times New Roman"/>
        </w:rPr>
        <w:t xml:space="preserve"> che si fanno via </w:t>
      </w:r>
      <w:proofErr w:type="spellStart"/>
      <w:r>
        <w:rPr>
          <w:rFonts w:ascii="Times New Roman" w:hAnsi="Times New Roman"/>
        </w:rPr>
        <w:t>via</w:t>
      </w:r>
      <w:proofErr w:type="spellEnd"/>
      <w:r>
        <w:rPr>
          <w:rFonts w:ascii="Times New Roman" w:hAnsi="Times New Roman"/>
        </w:rPr>
        <w:t xml:space="preserve"> sempre più impegnative.</w:t>
      </w:r>
    </w:p>
    <w:p w:rsidR="005A4F21" w:rsidRDefault="005A4F21" w:rsidP="005A4F21">
      <w:pPr>
        <w:pStyle w:val="NormaleWeb"/>
        <w:spacing w:line="360" w:lineRule="auto"/>
        <w:jc w:val="both"/>
        <w:rPr>
          <w:rFonts w:ascii="Times New Roman" w:hAnsi="Times New Roman"/>
        </w:rPr>
      </w:pPr>
      <w:r>
        <w:rPr>
          <w:rFonts w:ascii="Times New Roman" w:hAnsi="Times New Roman"/>
        </w:rPr>
        <w:t xml:space="preserve">Abbiamo rilevato come l’aggancio al progetto sia più difficile nelle situazioni in cui il ragazzo sia da più tempo a casa: la cronicizzazione del ritiro può assumere forme severe e preoccupanti, </w:t>
      </w:r>
      <w:r w:rsidR="009D5661">
        <w:rPr>
          <w:rFonts w:ascii="Times New Roman" w:hAnsi="Times New Roman"/>
        </w:rPr>
        <w:t xml:space="preserve">spesso correlate all’inversione del ritmo sonno veglia, il prolungato utilizzo dei giochi on </w:t>
      </w:r>
      <w:proofErr w:type="spellStart"/>
      <w:r w:rsidR="009D5661">
        <w:rPr>
          <w:rFonts w:ascii="Times New Roman" w:hAnsi="Times New Roman"/>
        </w:rPr>
        <w:t>line</w:t>
      </w:r>
      <w:proofErr w:type="spellEnd"/>
      <w:r w:rsidR="009D5661">
        <w:rPr>
          <w:rFonts w:ascii="Times New Roman" w:hAnsi="Times New Roman"/>
        </w:rPr>
        <w:t xml:space="preserve">, costituendo </w:t>
      </w:r>
      <w:r w:rsidR="00513746">
        <w:rPr>
          <w:rFonts w:ascii="Times New Roman" w:hAnsi="Times New Roman"/>
        </w:rPr>
        <w:t xml:space="preserve">situazioni </w:t>
      </w:r>
      <w:r w:rsidR="009D5661">
        <w:rPr>
          <w:rFonts w:ascii="Times New Roman" w:hAnsi="Times New Roman"/>
        </w:rPr>
        <w:t>analoghe</w:t>
      </w:r>
      <w:r w:rsidR="006150FA">
        <w:rPr>
          <w:rFonts w:ascii="Times New Roman" w:hAnsi="Times New Roman"/>
        </w:rPr>
        <w:t xml:space="preserve"> al fenomeno degli </w:t>
      </w:r>
      <w:proofErr w:type="spellStart"/>
      <w:r w:rsidR="006150FA">
        <w:rPr>
          <w:rFonts w:ascii="Times New Roman" w:hAnsi="Times New Roman"/>
        </w:rPr>
        <w:t>Hi</w:t>
      </w:r>
      <w:r>
        <w:rPr>
          <w:rFonts w:ascii="Times New Roman" w:hAnsi="Times New Roman"/>
        </w:rPr>
        <w:t>kkikomori</w:t>
      </w:r>
      <w:proofErr w:type="spellEnd"/>
      <w:r>
        <w:rPr>
          <w:rFonts w:ascii="Times New Roman" w:hAnsi="Times New Roman"/>
        </w:rPr>
        <w:t xml:space="preserve"> giapponese..</w:t>
      </w:r>
    </w:p>
    <w:p w:rsidR="00167AA6" w:rsidRDefault="00BB1E01" w:rsidP="00240DB0">
      <w:pPr>
        <w:pStyle w:val="NormaleWeb"/>
        <w:spacing w:line="360" w:lineRule="auto"/>
        <w:jc w:val="both"/>
        <w:rPr>
          <w:rFonts w:ascii="Times New Roman" w:hAnsi="Times New Roman"/>
        </w:rPr>
      </w:pPr>
      <w:r>
        <w:rPr>
          <w:rFonts w:ascii="Times New Roman" w:hAnsi="Times New Roman"/>
        </w:rPr>
        <w:t xml:space="preserve">I </w:t>
      </w:r>
      <w:r w:rsidR="00167AA6">
        <w:rPr>
          <w:rFonts w:ascii="Times New Roman" w:hAnsi="Times New Roman"/>
        </w:rPr>
        <w:t>giovani adulti in Italia che tra il 20 e i 30 anni viv</w:t>
      </w:r>
      <w:r>
        <w:rPr>
          <w:rFonts w:ascii="Times New Roman" w:hAnsi="Times New Roman"/>
        </w:rPr>
        <w:t>e pressoché recluso da anni,</w:t>
      </w:r>
      <w:r w:rsidR="00167AA6">
        <w:rPr>
          <w:rFonts w:ascii="Times New Roman" w:hAnsi="Times New Roman"/>
        </w:rPr>
        <w:t xml:space="preserve"> non ha</w:t>
      </w:r>
      <w:r>
        <w:rPr>
          <w:rFonts w:ascii="Times New Roman" w:hAnsi="Times New Roman"/>
        </w:rPr>
        <w:t>nno</w:t>
      </w:r>
      <w:r w:rsidR="00167AA6">
        <w:rPr>
          <w:rFonts w:ascii="Times New Roman" w:hAnsi="Times New Roman"/>
        </w:rPr>
        <w:t xml:space="preserve"> terminato il proprio percorso di studi durante il quale </w:t>
      </w:r>
      <w:proofErr w:type="spellStart"/>
      <w:r w:rsidR="00167AA6">
        <w:rPr>
          <w:rFonts w:ascii="Times New Roman" w:hAnsi="Times New Roman"/>
        </w:rPr>
        <w:t>ha</w:t>
      </w:r>
      <w:r>
        <w:rPr>
          <w:rFonts w:ascii="Times New Roman" w:hAnsi="Times New Roman"/>
        </w:rPr>
        <w:t>nnop</w:t>
      </w:r>
      <w:proofErr w:type="spellEnd"/>
      <w:r w:rsidR="00167AA6">
        <w:rPr>
          <w:rFonts w:ascii="Times New Roman" w:hAnsi="Times New Roman"/>
        </w:rPr>
        <w:t xml:space="preserve"> sviluppato sentimenti di ansia e vergogna tali da determinare un progressivo ritiro.</w:t>
      </w:r>
    </w:p>
    <w:p w:rsidR="009D5661" w:rsidRDefault="009D5661" w:rsidP="00BB1E01">
      <w:pPr>
        <w:pStyle w:val="NormaleWeb"/>
        <w:spacing w:line="360" w:lineRule="auto"/>
        <w:jc w:val="both"/>
        <w:rPr>
          <w:rFonts w:ascii="Times New Roman" w:hAnsi="Times New Roman"/>
        </w:rPr>
      </w:pPr>
      <w:r>
        <w:rPr>
          <w:rFonts w:ascii="Times New Roman" w:hAnsi="Times New Roman"/>
        </w:rPr>
        <w:t xml:space="preserve">Gli </w:t>
      </w:r>
      <w:proofErr w:type="spellStart"/>
      <w:r>
        <w:rPr>
          <w:rFonts w:ascii="Times New Roman" w:hAnsi="Times New Roman"/>
        </w:rPr>
        <w:t>Hikkikomori</w:t>
      </w:r>
      <w:proofErr w:type="spellEnd"/>
      <w:r w:rsidR="00167AA6">
        <w:rPr>
          <w:rFonts w:ascii="Times New Roman" w:hAnsi="Times New Roman"/>
        </w:rPr>
        <w:t xml:space="preserve"> in Giappone </w:t>
      </w:r>
      <w:r w:rsidR="00BB1E01">
        <w:rPr>
          <w:rFonts w:ascii="Times New Roman" w:hAnsi="Times New Roman"/>
        </w:rPr>
        <w:t xml:space="preserve">sono un fenomeno sociale </w:t>
      </w:r>
      <w:r w:rsidR="00167AA6">
        <w:rPr>
          <w:rFonts w:ascii="Times New Roman" w:hAnsi="Times New Roman"/>
        </w:rPr>
        <w:t xml:space="preserve">per </w:t>
      </w:r>
      <w:r>
        <w:rPr>
          <w:rFonts w:ascii="Times New Roman" w:hAnsi="Times New Roman"/>
        </w:rPr>
        <w:t>l’assistenza de</w:t>
      </w:r>
      <w:r w:rsidR="00BB1E01">
        <w:rPr>
          <w:rFonts w:ascii="Times New Roman" w:hAnsi="Times New Roman"/>
        </w:rPr>
        <w:t>l quale</w:t>
      </w:r>
      <w:r w:rsidR="00167AA6">
        <w:rPr>
          <w:rFonts w:ascii="Times New Roman" w:hAnsi="Times New Roman"/>
        </w:rPr>
        <w:t xml:space="preserve"> il Governo stanzia somme ingenti, </w:t>
      </w:r>
      <w:r>
        <w:rPr>
          <w:rFonts w:ascii="Times New Roman" w:hAnsi="Times New Roman"/>
        </w:rPr>
        <w:t>ma si registra il fenomeno</w:t>
      </w:r>
      <w:r w:rsidR="00167AA6">
        <w:rPr>
          <w:rFonts w:ascii="Times New Roman" w:hAnsi="Times New Roman"/>
        </w:rPr>
        <w:t xml:space="preserve"> in crescita </w:t>
      </w:r>
      <w:r>
        <w:rPr>
          <w:rFonts w:ascii="Times New Roman" w:hAnsi="Times New Roman"/>
        </w:rPr>
        <w:t xml:space="preserve">con </w:t>
      </w:r>
      <w:r w:rsidR="00167AA6">
        <w:rPr>
          <w:rFonts w:ascii="Times New Roman" w:hAnsi="Times New Roman"/>
        </w:rPr>
        <w:t>una maggior rilevazione in Francia ed in tutta Europa, dove i casi, erroneamente identificati come</w:t>
      </w:r>
      <w:r>
        <w:rPr>
          <w:rFonts w:ascii="Times New Roman" w:hAnsi="Times New Roman"/>
        </w:rPr>
        <w:t xml:space="preserve"> “depressioni”, si delineano più chiaramente come ritiri.</w:t>
      </w:r>
    </w:p>
    <w:p w:rsidR="00D016C6" w:rsidRDefault="009D5661" w:rsidP="009D5661">
      <w:pPr>
        <w:pStyle w:val="NormaleWeb"/>
        <w:spacing w:line="360" w:lineRule="auto"/>
        <w:ind w:firstLine="708"/>
        <w:jc w:val="both"/>
        <w:rPr>
          <w:rFonts w:ascii="Times New Roman" w:hAnsi="Times New Roman"/>
        </w:rPr>
      </w:pPr>
      <w:r>
        <w:rPr>
          <w:rFonts w:ascii="Times New Roman" w:hAnsi="Times New Roman"/>
        </w:rPr>
        <w:lastRenderedPageBreak/>
        <w:t>Con i</w:t>
      </w:r>
      <w:r w:rsidR="00240DB0">
        <w:rPr>
          <w:rFonts w:ascii="Times New Roman" w:hAnsi="Times New Roman"/>
        </w:rPr>
        <w:t xml:space="preserve">l </w:t>
      </w:r>
      <w:r w:rsidR="00240DB0" w:rsidRPr="00513746">
        <w:rPr>
          <w:rFonts w:ascii="Times New Roman" w:hAnsi="Times New Roman"/>
          <w:b/>
        </w:rPr>
        <w:t xml:space="preserve">nostro approccio di lavoro </w:t>
      </w:r>
      <w:proofErr w:type="spellStart"/>
      <w:r w:rsidR="00240DB0" w:rsidRPr="00513746">
        <w:rPr>
          <w:rFonts w:ascii="Times New Roman" w:hAnsi="Times New Roman"/>
          <w:b/>
        </w:rPr>
        <w:t>psico-educativo</w:t>
      </w:r>
      <w:proofErr w:type="spellEnd"/>
      <w:r w:rsidR="00D016C6">
        <w:rPr>
          <w:rFonts w:ascii="Times New Roman" w:hAnsi="Times New Roman"/>
        </w:rPr>
        <w:t xml:space="preserve"> </w:t>
      </w:r>
      <w:r>
        <w:rPr>
          <w:rFonts w:ascii="Times New Roman" w:hAnsi="Times New Roman"/>
        </w:rPr>
        <w:t>non ci proponiamo il recupero del riadattamento scolastico come cura di tutto ciò che</w:t>
      </w:r>
      <w:r w:rsidR="00513746">
        <w:rPr>
          <w:rFonts w:ascii="Times New Roman" w:hAnsi="Times New Roman"/>
        </w:rPr>
        <w:t>, di ben più complesso,</w:t>
      </w:r>
      <w:r>
        <w:rPr>
          <w:rFonts w:ascii="Times New Roman" w:hAnsi="Times New Roman"/>
        </w:rPr>
        <w:t xml:space="preserve"> </w:t>
      </w:r>
      <w:r w:rsidR="00BB1E01">
        <w:rPr>
          <w:rFonts w:ascii="Times New Roman" w:hAnsi="Times New Roman"/>
        </w:rPr>
        <w:t xml:space="preserve">sottende </w:t>
      </w:r>
      <w:r>
        <w:rPr>
          <w:rFonts w:ascii="Times New Roman" w:hAnsi="Times New Roman"/>
        </w:rPr>
        <w:t xml:space="preserve">la fobia scolare, </w:t>
      </w:r>
      <w:r w:rsidR="00240DB0">
        <w:rPr>
          <w:rFonts w:ascii="Times New Roman" w:hAnsi="Times New Roman"/>
        </w:rPr>
        <w:t xml:space="preserve">sosteniamo </w:t>
      </w:r>
      <w:r>
        <w:rPr>
          <w:rFonts w:ascii="Times New Roman" w:hAnsi="Times New Roman"/>
        </w:rPr>
        <w:t xml:space="preserve">però </w:t>
      </w:r>
      <w:r w:rsidR="00240DB0">
        <w:rPr>
          <w:rFonts w:ascii="Times New Roman" w:hAnsi="Times New Roman"/>
        </w:rPr>
        <w:t>l’importanza dell’esperienza scolastica innanzi tutto per la ricchezza delle proposte relazionali</w:t>
      </w:r>
      <w:r w:rsidR="002C32E9">
        <w:rPr>
          <w:rFonts w:ascii="Times New Roman" w:hAnsi="Times New Roman"/>
        </w:rPr>
        <w:t xml:space="preserve"> e motivazionali </w:t>
      </w:r>
      <w:r w:rsidR="00240DB0">
        <w:rPr>
          <w:rFonts w:ascii="Times New Roman" w:hAnsi="Times New Roman"/>
        </w:rPr>
        <w:t>di cu</w:t>
      </w:r>
      <w:r>
        <w:rPr>
          <w:rFonts w:ascii="Times New Roman" w:hAnsi="Times New Roman"/>
        </w:rPr>
        <w:t>i si compone, che riteniamo poss</w:t>
      </w:r>
      <w:r w:rsidR="00240DB0">
        <w:rPr>
          <w:rFonts w:ascii="Times New Roman" w:hAnsi="Times New Roman"/>
        </w:rPr>
        <w:t>a costituire pertanto u</w:t>
      </w:r>
      <w:r w:rsidR="002C32E9">
        <w:rPr>
          <w:rFonts w:ascii="Times New Roman" w:hAnsi="Times New Roman"/>
        </w:rPr>
        <w:t>n valido ambiente evolutivo,</w:t>
      </w:r>
      <w:r w:rsidR="00240DB0">
        <w:rPr>
          <w:rFonts w:ascii="Times New Roman" w:hAnsi="Times New Roman"/>
        </w:rPr>
        <w:t xml:space="preserve"> a prescindere dalla situazione</w:t>
      </w:r>
      <w:r>
        <w:rPr>
          <w:rFonts w:ascii="Times New Roman" w:hAnsi="Times New Roman"/>
        </w:rPr>
        <w:t xml:space="preserve"> psicopatologica</w:t>
      </w:r>
      <w:r w:rsidR="00240DB0">
        <w:rPr>
          <w:rFonts w:ascii="Times New Roman" w:hAnsi="Times New Roman"/>
        </w:rPr>
        <w:t xml:space="preserve"> del ragazzo.</w:t>
      </w:r>
    </w:p>
    <w:p w:rsidR="00513746" w:rsidRDefault="00513746" w:rsidP="00513746">
      <w:pPr>
        <w:pStyle w:val="NormaleWeb"/>
        <w:spacing w:line="360" w:lineRule="auto"/>
        <w:jc w:val="both"/>
        <w:rPr>
          <w:rFonts w:ascii="Times New Roman" w:hAnsi="Times New Roman"/>
        </w:rPr>
      </w:pPr>
      <w:r w:rsidRPr="002C32E9">
        <w:rPr>
          <w:rFonts w:ascii="Times New Roman" w:hAnsi="Times New Roman"/>
          <w:b/>
        </w:rPr>
        <w:t xml:space="preserve">Mantenere l’aggancio alla scuola costituisce, nella nostra esperienza, un fattore protettivo dell’aggravamento </w:t>
      </w:r>
      <w:r w:rsidR="0053052D" w:rsidRPr="002C32E9">
        <w:rPr>
          <w:rFonts w:ascii="Times New Roman" w:hAnsi="Times New Roman"/>
          <w:b/>
        </w:rPr>
        <w:t xml:space="preserve">psicopatologico dell’adolescente </w:t>
      </w:r>
      <w:r w:rsidRPr="002C32E9">
        <w:rPr>
          <w:rFonts w:ascii="Times New Roman" w:hAnsi="Times New Roman"/>
          <w:b/>
        </w:rPr>
        <w:t>e dalla cronicizzazione del suo personale disagio</w:t>
      </w:r>
      <w:r>
        <w:rPr>
          <w:rFonts w:ascii="Times New Roman" w:hAnsi="Times New Roman"/>
        </w:rPr>
        <w:t xml:space="preserve">: accompagnare il ragazzo ed i suoi famigliari ad una lettura del sintomo </w:t>
      </w:r>
      <w:r w:rsidR="0053052D">
        <w:rPr>
          <w:rFonts w:ascii="Times New Roman" w:hAnsi="Times New Roman"/>
        </w:rPr>
        <w:t xml:space="preserve">fobico </w:t>
      </w:r>
      <w:r>
        <w:rPr>
          <w:rFonts w:ascii="Times New Roman" w:hAnsi="Times New Roman"/>
        </w:rPr>
        <w:t xml:space="preserve">consente di </w:t>
      </w:r>
      <w:proofErr w:type="spellStart"/>
      <w:r w:rsidR="0053052D">
        <w:rPr>
          <w:rFonts w:ascii="Times New Roman" w:hAnsi="Times New Roman"/>
        </w:rPr>
        <w:t>mentalizzarlo</w:t>
      </w:r>
      <w:proofErr w:type="spellEnd"/>
      <w:r w:rsidR="0053052D">
        <w:rPr>
          <w:rFonts w:ascii="Times New Roman" w:hAnsi="Times New Roman"/>
        </w:rPr>
        <w:t>, di recuperare una dinamica dialogica nell’adattamento, scongelando il processo evolutivo dal sintomo del ritiro.</w:t>
      </w:r>
    </w:p>
    <w:p w:rsidR="00F814EB" w:rsidRDefault="000B38AC" w:rsidP="00264F67">
      <w:pPr>
        <w:pStyle w:val="NormaleWeb"/>
        <w:spacing w:line="360" w:lineRule="auto"/>
        <w:jc w:val="both"/>
        <w:rPr>
          <w:rFonts w:ascii="Times New Roman" w:hAnsi="Times New Roman"/>
        </w:rPr>
      </w:pPr>
      <w:r>
        <w:rPr>
          <w:rFonts w:ascii="Times New Roman" w:hAnsi="Times New Roman"/>
        </w:rPr>
        <w:t>Dopo anni di lavoro psicoterapeutico con adolescenti e coppie genitoriali presso la neuropsichiatria infantile</w:t>
      </w:r>
      <w:r w:rsidR="00F814EB">
        <w:rPr>
          <w:rFonts w:ascii="Times New Roman" w:hAnsi="Times New Roman"/>
        </w:rPr>
        <w:t>,</w:t>
      </w:r>
      <w:r>
        <w:rPr>
          <w:rFonts w:ascii="Times New Roman" w:hAnsi="Times New Roman"/>
        </w:rPr>
        <w:t xml:space="preserve"> a</w:t>
      </w:r>
      <w:r w:rsidR="00F814EB">
        <w:rPr>
          <w:rFonts w:ascii="Times New Roman" w:hAnsi="Times New Roman"/>
        </w:rPr>
        <w:t>bbiamo rilevato la difficoltà di</w:t>
      </w:r>
      <w:r>
        <w:rPr>
          <w:rFonts w:ascii="Times New Roman" w:hAnsi="Times New Roman"/>
        </w:rPr>
        <w:t xml:space="preserve"> ques</w:t>
      </w:r>
      <w:r w:rsidR="00F814EB">
        <w:rPr>
          <w:rFonts w:ascii="Times New Roman" w:hAnsi="Times New Roman"/>
        </w:rPr>
        <w:t>ti casi</w:t>
      </w:r>
      <w:r w:rsidR="00D016C6">
        <w:rPr>
          <w:rFonts w:ascii="Times New Roman" w:hAnsi="Times New Roman"/>
        </w:rPr>
        <w:t>,</w:t>
      </w:r>
      <w:r w:rsidR="00F814EB">
        <w:rPr>
          <w:rFonts w:ascii="Times New Roman" w:hAnsi="Times New Roman"/>
        </w:rPr>
        <w:t xml:space="preserve"> sempre più emergenti</w:t>
      </w:r>
      <w:r w:rsidR="00D016C6">
        <w:rPr>
          <w:rFonts w:ascii="Times New Roman" w:hAnsi="Times New Roman"/>
        </w:rPr>
        <w:t>,</w:t>
      </w:r>
      <w:r w:rsidR="00F814EB">
        <w:rPr>
          <w:rFonts w:ascii="Times New Roman" w:hAnsi="Times New Roman"/>
        </w:rPr>
        <w:t xml:space="preserve"> nel </w:t>
      </w:r>
      <w:r>
        <w:rPr>
          <w:rFonts w:ascii="Times New Roman" w:hAnsi="Times New Roman"/>
        </w:rPr>
        <w:t>fruire de</w:t>
      </w:r>
      <w:r w:rsidR="00D016C6">
        <w:rPr>
          <w:rFonts w:ascii="Times New Roman" w:hAnsi="Times New Roman"/>
        </w:rPr>
        <w:t xml:space="preserve">lla </w:t>
      </w:r>
      <w:r w:rsidR="009D5661">
        <w:rPr>
          <w:rFonts w:ascii="Times New Roman" w:hAnsi="Times New Roman"/>
        </w:rPr>
        <w:t xml:space="preserve">sola </w:t>
      </w:r>
      <w:r w:rsidR="00D016C6">
        <w:rPr>
          <w:rFonts w:ascii="Times New Roman" w:hAnsi="Times New Roman"/>
        </w:rPr>
        <w:t>proposta</w:t>
      </w:r>
      <w:r w:rsidR="00F814EB">
        <w:rPr>
          <w:rFonts w:ascii="Times New Roman" w:hAnsi="Times New Roman"/>
        </w:rPr>
        <w:t xml:space="preserve"> </w:t>
      </w:r>
      <w:r w:rsidR="00D016C6">
        <w:rPr>
          <w:rFonts w:ascii="Times New Roman" w:hAnsi="Times New Roman"/>
        </w:rPr>
        <w:t>di un percorso di</w:t>
      </w:r>
      <w:r w:rsidR="00F814EB">
        <w:rPr>
          <w:rFonts w:ascii="Times New Roman" w:hAnsi="Times New Roman"/>
        </w:rPr>
        <w:t xml:space="preserve"> psicoterapia</w:t>
      </w:r>
      <w:r w:rsidR="009D5661">
        <w:rPr>
          <w:rFonts w:ascii="Times New Roman" w:hAnsi="Times New Roman"/>
        </w:rPr>
        <w:t xml:space="preserve"> per il ragazzo</w:t>
      </w:r>
      <w:r w:rsidR="00F814EB">
        <w:rPr>
          <w:rFonts w:ascii="Times New Roman" w:hAnsi="Times New Roman"/>
        </w:rPr>
        <w:t xml:space="preserve">. </w:t>
      </w:r>
    </w:p>
    <w:p w:rsidR="00D016C6" w:rsidRDefault="00F814EB" w:rsidP="00264F67">
      <w:pPr>
        <w:pStyle w:val="NormaleWeb"/>
        <w:spacing w:line="360" w:lineRule="auto"/>
        <w:jc w:val="both"/>
        <w:rPr>
          <w:rFonts w:ascii="Times New Roman" w:hAnsi="Times New Roman"/>
        </w:rPr>
      </w:pPr>
      <w:r>
        <w:rPr>
          <w:rFonts w:ascii="Times New Roman" w:hAnsi="Times New Roman"/>
        </w:rPr>
        <w:t>I</w:t>
      </w:r>
      <w:r w:rsidR="000B38AC">
        <w:rPr>
          <w:rFonts w:ascii="Times New Roman" w:hAnsi="Times New Roman"/>
        </w:rPr>
        <w:t xml:space="preserve">niziare un percorso </w:t>
      </w:r>
      <w:r>
        <w:rPr>
          <w:rFonts w:ascii="Times New Roman" w:hAnsi="Times New Roman"/>
        </w:rPr>
        <w:t xml:space="preserve">psicologico richiede </w:t>
      </w:r>
      <w:r w:rsidR="00D016C6">
        <w:rPr>
          <w:rFonts w:ascii="Times New Roman" w:hAnsi="Times New Roman"/>
        </w:rPr>
        <w:t xml:space="preserve">infatti </w:t>
      </w:r>
      <w:r>
        <w:rPr>
          <w:rFonts w:ascii="Times New Roman" w:hAnsi="Times New Roman"/>
        </w:rPr>
        <w:t xml:space="preserve">un </w:t>
      </w:r>
      <w:r w:rsidR="0053052D">
        <w:rPr>
          <w:rFonts w:ascii="Times New Roman" w:hAnsi="Times New Roman"/>
        </w:rPr>
        <w:t xml:space="preserve">grosso </w:t>
      </w:r>
      <w:r>
        <w:rPr>
          <w:rFonts w:ascii="Times New Roman" w:hAnsi="Times New Roman"/>
        </w:rPr>
        <w:t xml:space="preserve">investimento da parte del ragazzo e della sua famiglia, investimento che, </w:t>
      </w:r>
      <w:r w:rsidR="000B38AC">
        <w:rPr>
          <w:rFonts w:ascii="Times New Roman" w:hAnsi="Times New Roman"/>
        </w:rPr>
        <w:t>in un periodo di ritiro</w:t>
      </w:r>
      <w:r>
        <w:rPr>
          <w:rFonts w:ascii="Times New Roman" w:hAnsi="Times New Roman"/>
        </w:rPr>
        <w:t>,</w:t>
      </w:r>
      <w:r w:rsidR="00EA5621">
        <w:rPr>
          <w:rFonts w:ascii="Times New Roman" w:hAnsi="Times New Roman"/>
        </w:rPr>
        <w:t xml:space="preserve"> </w:t>
      </w:r>
      <w:r w:rsidR="00D016C6">
        <w:rPr>
          <w:rFonts w:ascii="Times New Roman" w:hAnsi="Times New Roman"/>
        </w:rPr>
        <w:t xml:space="preserve">spesso associato a sentimenti depressivi, </w:t>
      </w:r>
      <w:r w:rsidR="00EA5621">
        <w:rPr>
          <w:rFonts w:ascii="Times New Roman" w:hAnsi="Times New Roman"/>
        </w:rPr>
        <w:t>è molto difficile,</w:t>
      </w:r>
      <w:r w:rsidR="000B38AC">
        <w:rPr>
          <w:rFonts w:ascii="Times New Roman" w:hAnsi="Times New Roman"/>
        </w:rPr>
        <w:t xml:space="preserve"> a vo</w:t>
      </w:r>
      <w:r w:rsidR="00EA5621">
        <w:rPr>
          <w:rFonts w:ascii="Times New Roman" w:hAnsi="Times New Roman"/>
        </w:rPr>
        <w:t>lte impossibile</w:t>
      </w:r>
      <w:r w:rsidR="00D016C6">
        <w:rPr>
          <w:rFonts w:ascii="Times New Roman" w:hAnsi="Times New Roman"/>
        </w:rPr>
        <w:t>;</w:t>
      </w:r>
      <w:r>
        <w:rPr>
          <w:rFonts w:ascii="Times New Roman" w:hAnsi="Times New Roman"/>
        </w:rPr>
        <w:t xml:space="preserve"> spesso </w:t>
      </w:r>
      <w:r w:rsidR="00D016C6">
        <w:rPr>
          <w:rFonts w:ascii="Times New Roman" w:hAnsi="Times New Roman"/>
        </w:rPr>
        <w:t xml:space="preserve">è </w:t>
      </w:r>
      <w:r>
        <w:rPr>
          <w:rFonts w:ascii="Times New Roman" w:hAnsi="Times New Roman"/>
        </w:rPr>
        <w:t xml:space="preserve">così frustrante </w:t>
      </w:r>
      <w:r w:rsidR="00EA5621">
        <w:rPr>
          <w:rFonts w:ascii="Times New Roman" w:hAnsi="Times New Roman"/>
        </w:rPr>
        <w:t>e</w:t>
      </w:r>
      <w:r>
        <w:rPr>
          <w:rFonts w:ascii="Times New Roman" w:hAnsi="Times New Roman"/>
        </w:rPr>
        <w:t xml:space="preserve"> </w:t>
      </w:r>
      <w:r w:rsidR="000B38AC">
        <w:rPr>
          <w:rFonts w:ascii="Times New Roman" w:hAnsi="Times New Roman"/>
        </w:rPr>
        <w:t>faticoso da</w:t>
      </w:r>
      <w:r w:rsidR="00EA5621">
        <w:rPr>
          <w:rFonts w:ascii="Times New Roman" w:hAnsi="Times New Roman"/>
        </w:rPr>
        <w:t xml:space="preserve"> esitare in un’interruzione che va a costituire un vissuto di fallimento.</w:t>
      </w:r>
    </w:p>
    <w:p w:rsidR="00D016C6" w:rsidRDefault="000B38AC" w:rsidP="00264F67">
      <w:pPr>
        <w:pStyle w:val="NormaleWeb"/>
        <w:spacing w:line="360" w:lineRule="auto"/>
        <w:jc w:val="both"/>
        <w:rPr>
          <w:rFonts w:ascii="Times New Roman" w:hAnsi="Times New Roman"/>
        </w:rPr>
      </w:pPr>
      <w:r>
        <w:rPr>
          <w:rFonts w:ascii="Times New Roman" w:hAnsi="Times New Roman"/>
        </w:rPr>
        <w:t xml:space="preserve">Abbiamo </w:t>
      </w:r>
      <w:r w:rsidR="005763F6">
        <w:rPr>
          <w:rFonts w:ascii="Times New Roman" w:hAnsi="Times New Roman"/>
        </w:rPr>
        <w:t>inoltre osservato</w:t>
      </w:r>
      <w:r>
        <w:rPr>
          <w:rFonts w:ascii="Times New Roman" w:hAnsi="Times New Roman"/>
        </w:rPr>
        <w:t xml:space="preserve"> che le caratteristiche del ritiro adolescenziale </w:t>
      </w:r>
      <w:r w:rsidR="005763F6">
        <w:rPr>
          <w:rFonts w:ascii="Times New Roman" w:hAnsi="Times New Roman"/>
        </w:rPr>
        <w:t xml:space="preserve">descrivono particolari analogie con </w:t>
      </w:r>
      <w:r>
        <w:rPr>
          <w:rFonts w:ascii="Times New Roman" w:hAnsi="Times New Roman"/>
        </w:rPr>
        <w:t xml:space="preserve">le </w:t>
      </w:r>
      <w:r w:rsidRPr="00D016C6">
        <w:rPr>
          <w:rFonts w:ascii="Times New Roman" w:hAnsi="Times New Roman"/>
          <w:b/>
        </w:rPr>
        <w:t>condotte</w:t>
      </w:r>
      <w:r>
        <w:rPr>
          <w:rFonts w:ascii="Times New Roman" w:hAnsi="Times New Roman"/>
        </w:rPr>
        <w:t xml:space="preserve">: </w:t>
      </w:r>
    </w:p>
    <w:p w:rsidR="00D016C6" w:rsidRDefault="000B38AC" w:rsidP="00D016C6">
      <w:pPr>
        <w:pStyle w:val="NormaleWeb"/>
        <w:numPr>
          <w:ilvl w:val="0"/>
          <w:numId w:val="1"/>
        </w:numPr>
        <w:spacing w:line="360" w:lineRule="auto"/>
        <w:jc w:val="both"/>
        <w:rPr>
          <w:rFonts w:ascii="Times New Roman" w:hAnsi="Times New Roman"/>
        </w:rPr>
      </w:pPr>
      <w:r>
        <w:rPr>
          <w:rFonts w:ascii="Times New Roman" w:hAnsi="Times New Roman"/>
        </w:rPr>
        <w:t>i ragazzi</w:t>
      </w:r>
      <w:r w:rsidR="00D016C6">
        <w:rPr>
          <w:rFonts w:ascii="Times New Roman" w:hAnsi="Times New Roman"/>
        </w:rPr>
        <w:t>, stando a casa</w:t>
      </w:r>
      <w:r w:rsidR="005763F6">
        <w:rPr>
          <w:rFonts w:ascii="Times New Roman" w:hAnsi="Times New Roman"/>
        </w:rPr>
        <w:t xml:space="preserve"> </w:t>
      </w:r>
      <w:r w:rsidR="00D016C6">
        <w:rPr>
          <w:rFonts w:ascii="Times New Roman" w:hAnsi="Times New Roman"/>
        </w:rPr>
        <w:t>e non andando</w:t>
      </w:r>
      <w:r w:rsidR="005763F6">
        <w:rPr>
          <w:rFonts w:ascii="Times New Roman" w:hAnsi="Times New Roman"/>
        </w:rPr>
        <w:t xml:space="preserve"> a scuola,</w:t>
      </w:r>
      <w:r w:rsidR="0053052D">
        <w:rPr>
          <w:rFonts w:ascii="Times New Roman" w:hAnsi="Times New Roman"/>
        </w:rPr>
        <w:t xml:space="preserve"> evitano l’angoscia e</w:t>
      </w:r>
      <w:r w:rsidR="005763F6">
        <w:rPr>
          <w:rFonts w:ascii="Times New Roman" w:hAnsi="Times New Roman"/>
        </w:rPr>
        <w:t xml:space="preserve"> </w:t>
      </w:r>
      <w:r w:rsidR="00D016C6">
        <w:rPr>
          <w:rFonts w:ascii="Times New Roman" w:hAnsi="Times New Roman"/>
        </w:rPr>
        <w:t>gestiscono il carico emotivo</w:t>
      </w:r>
      <w:r w:rsidR="009D5661">
        <w:rPr>
          <w:rFonts w:ascii="Times New Roman" w:hAnsi="Times New Roman"/>
        </w:rPr>
        <w:t xml:space="preserve">: quando </w:t>
      </w:r>
      <w:r w:rsidR="0053052D">
        <w:rPr>
          <w:rFonts w:ascii="Times New Roman" w:hAnsi="Times New Roman"/>
        </w:rPr>
        <w:t xml:space="preserve">su pressione dei genitori che spingono fuori </w:t>
      </w:r>
      <w:r w:rsidR="009D5661">
        <w:rPr>
          <w:rFonts w:ascii="Times New Roman" w:hAnsi="Times New Roman"/>
        </w:rPr>
        <w:t>si scatena la crisi, l’unica cosa che permette il recupero è la prospettiva del rientro a casa;</w:t>
      </w:r>
      <w:r w:rsidR="005763F6">
        <w:rPr>
          <w:rFonts w:ascii="Times New Roman" w:hAnsi="Times New Roman"/>
        </w:rPr>
        <w:t xml:space="preserve"> </w:t>
      </w:r>
    </w:p>
    <w:p w:rsidR="00D36F0D" w:rsidRDefault="00D36F0D" w:rsidP="00D016C6">
      <w:pPr>
        <w:pStyle w:val="NormaleWeb"/>
        <w:numPr>
          <w:ilvl w:val="0"/>
          <w:numId w:val="1"/>
        </w:numPr>
        <w:spacing w:line="360" w:lineRule="auto"/>
        <w:jc w:val="both"/>
        <w:rPr>
          <w:rFonts w:ascii="Times New Roman" w:hAnsi="Times New Roman"/>
        </w:rPr>
      </w:pPr>
      <w:r>
        <w:rPr>
          <w:rFonts w:ascii="Times New Roman" w:hAnsi="Times New Roman"/>
        </w:rPr>
        <w:t>in alcuni casi staccarsi dal letto o dai videogiochi causa una vera e propria crisi di angoscia, di rabbia, il comportamento può diventare violento e si osserva una modificazione delle dinamiche famigliari intorno al sintomo del ragazzo;</w:t>
      </w:r>
    </w:p>
    <w:p w:rsidR="00D016C6" w:rsidRDefault="009D5661" w:rsidP="00D016C6">
      <w:pPr>
        <w:pStyle w:val="NormaleWeb"/>
        <w:numPr>
          <w:ilvl w:val="0"/>
          <w:numId w:val="1"/>
        </w:numPr>
        <w:spacing w:line="360" w:lineRule="auto"/>
        <w:jc w:val="both"/>
        <w:rPr>
          <w:rFonts w:ascii="Times New Roman" w:hAnsi="Times New Roman"/>
        </w:rPr>
      </w:pPr>
      <w:r>
        <w:rPr>
          <w:rFonts w:ascii="Times New Roman" w:hAnsi="Times New Roman"/>
        </w:rPr>
        <w:t xml:space="preserve">i ragazzi </w:t>
      </w:r>
      <w:r w:rsidR="00D016C6">
        <w:rPr>
          <w:rFonts w:ascii="Times New Roman" w:hAnsi="Times New Roman"/>
        </w:rPr>
        <w:t xml:space="preserve">sanno </w:t>
      </w:r>
      <w:r w:rsidR="000B38AC">
        <w:rPr>
          <w:rFonts w:ascii="Times New Roman" w:hAnsi="Times New Roman"/>
        </w:rPr>
        <w:t>e</w:t>
      </w:r>
      <w:r w:rsidR="00D016C6">
        <w:rPr>
          <w:rFonts w:ascii="Times New Roman" w:hAnsi="Times New Roman"/>
        </w:rPr>
        <w:t xml:space="preserve"> condividono coi genitori che </w:t>
      </w:r>
      <w:r w:rsidR="000B38AC">
        <w:rPr>
          <w:rFonts w:ascii="Times New Roman" w:hAnsi="Times New Roman"/>
        </w:rPr>
        <w:t xml:space="preserve"> “</w:t>
      </w:r>
      <w:r w:rsidR="000B38AC" w:rsidRPr="000B38AC">
        <w:rPr>
          <w:rFonts w:ascii="Times New Roman" w:hAnsi="Times New Roman"/>
          <w:i/>
        </w:rPr>
        <w:t>è sbagliato</w:t>
      </w:r>
      <w:r w:rsidR="000B38AC">
        <w:rPr>
          <w:rFonts w:ascii="Times New Roman" w:hAnsi="Times New Roman"/>
        </w:rPr>
        <w:t>”</w:t>
      </w:r>
      <w:r>
        <w:rPr>
          <w:rFonts w:ascii="Times New Roman" w:hAnsi="Times New Roman"/>
        </w:rPr>
        <w:t xml:space="preserve"> stare a casa</w:t>
      </w:r>
      <w:r w:rsidR="000B38AC">
        <w:rPr>
          <w:rFonts w:ascii="Times New Roman" w:hAnsi="Times New Roman"/>
        </w:rPr>
        <w:t>,</w:t>
      </w:r>
      <w:r w:rsidR="00D016C6">
        <w:rPr>
          <w:rFonts w:ascii="Times New Roman" w:hAnsi="Times New Roman"/>
        </w:rPr>
        <w:t xml:space="preserve"> dichiarano e pensano “</w:t>
      </w:r>
      <w:r w:rsidR="000B38AC" w:rsidRPr="00D016C6">
        <w:rPr>
          <w:rFonts w:ascii="Times New Roman" w:hAnsi="Times New Roman"/>
          <w:i/>
        </w:rPr>
        <w:t>domattina</w:t>
      </w:r>
      <w:r>
        <w:rPr>
          <w:rFonts w:ascii="Times New Roman" w:hAnsi="Times New Roman"/>
          <w:i/>
        </w:rPr>
        <w:t xml:space="preserve">”, </w:t>
      </w:r>
      <w:r w:rsidRPr="009D5661">
        <w:rPr>
          <w:rFonts w:ascii="Times New Roman" w:hAnsi="Times New Roman"/>
        </w:rPr>
        <w:t xml:space="preserve">oppure </w:t>
      </w:r>
      <w:r w:rsidR="006150FA">
        <w:rPr>
          <w:rFonts w:ascii="Times New Roman" w:hAnsi="Times New Roman"/>
          <w:i/>
        </w:rPr>
        <w:t>“lunedì</w:t>
      </w:r>
      <w:r w:rsidR="000B38AC" w:rsidRPr="00D016C6">
        <w:rPr>
          <w:rFonts w:ascii="Times New Roman" w:hAnsi="Times New Roman"/>
          <w:i/>
        </w:rPr>
        <w:t xml:space="preserve"> vado</w:t>
      </w:r>
      <w:r w:rsidR="00D016C6">
        <w:rPr>
          <w:rFonts w:ascii="Times New Roman" w:hAnsi="Times New Roman"/>
        </w:rPr>
        <w:t>”</w:t>
      </w:r>
      <w:r>
        <w:rPr>
          <w:rFonts w:ascii="Times New Roman" w:hAnsi="Times New Roman"/>
        </w:rPr>
        <w:t xml:space="preserve">, preparano la cartella e </w:t>
      </w:r>
      <w:r w:rsidR="00D36F0D">
        <w:rPr>
          <w:rFonts w:ascii="Times New Roman" w:hAnsi="Times New Roman"/>
        </w:rPr>
        <w:t>ne sono convinti ma</w:t>
      </w:r>
      <w:r w:rsidR="002C32E9">
        <w:rPr>
          <w:rFonts w:ascii="Times New Roman" w:hAnsi="Times New Roman"/>
        </w:rPr>
        <w:t>,</w:t>
      </w:r>
      <w:r w:rsidR="00D36F0D">
        <w:rPr>
          <w:rFonts w:ascii="Times New Roman" w:hAnsi="Times New Roman"/>
        </w:rPr>
        <w:t xml:space="preserve"> al momento di uscire</w:t>
      </w:r>
      <w:r w:rsidR="002C32E9">
        <w:rPr>
          <w:rFonts w:ascii="Times New Roman" w:hAnsi="Times New Roman"/>
        </w:rPr>
        <w:t>,</w:t>
      </w:r>
      <w:r w:rsidR="00D36F0D">
        <w:rPr>
          <w:rFonts w:ascii="Times New Roman" w:hAnsi="Times New Roman"/>
        </w:rPr>
        <w:t xml:space="preserve"> vengono sopraffatti dall’ansia e non ne sono in grado</w:t>
      </w:r>
      <w:r w:rsidR="00D016C6">
        <w:rPr>
          <w:rFonts w:ascii="Times New Roman" w:hAnsi="Times New Roman"/>
        </w:rPr>
        <w:t>;</w:t>
      </w:r>
    </w:p>
    <w:p w:rsidR="002C32E9" w:rsidRPr="00C44315" w:rsidRDefault="00D36F0D" w:rsidP="002C32E9">
      <w:pPr>
        <w:pStyle w:val="NormaleWeb"/>
        <w:numPr>
          <w:ilvl w:val="0"/>
          <w:numId w:val="1"/>
        </w:numPr>
        <w:spacing w:line="360" w:lineRule="auto"/>
        <w:jc w:val="both"/>
        <w:rPr>
          <w:rFonts w:ascii="Times New Roman" w:hAnsi="Times New Roman"/>
        </w:rPr>
      </w:pPr>
      <w:r>
        <w:rPr>
          <w:rFonts w:ascii="Times New Roman" w:hAnsi="Times New Roman"/>
        </w:rPr>
        <w:lastRenderedPageBreak/>
        <w:t>i genitori, preoccupati ed angosciati, finiscono per</w:t>
      </w:r>
      <w:r w:rsidR="00055DCD">
        <w:rPr>
          <w:rFonts w:ascii="Times New Roman" w:hAnsi="Times New Roman"/>
        </w:rPr>
        <w:t xml:space="preserve"> parlare solo di quello, hanno un senso di frustrazione profondo che si esprime a volte con modalità coercitive o collusive, in entrambi i casi molto critiche. </w:t>
      </w:r>
      <w:r>
        <w:rPr>
          <w:rFonts w:ascii="Times New Roman" w:hAnsi="Times New Roman"/>
        </w:rPr>
        <w:t xml:space="preserve"> </w:t>
      </w:r>
    </w:p>
    <w:p w:rsidR="00D016C6" w:rsidRPr="00C44315" w:rsidRDefault="002C32E9" w:rsidP="00C44315">
      <w:pPr>
        <w:pStyle w:val="NormaleWeb"/>
        <w:spacing w:line="360" w:lineRule="auto"/>
        <w:jc w:val="center"/>
        <w:rPr>
          <w:rFonts w:ascii="Times New Roman" w:hAnsi="Times New Roman"/>
          <w:sz w:val="18"/>
          <w:szCs w:val="18"/>
        </w:rPr>
      </w:pPr>
      <w:r w:rsidRPr="00C44315">
        <w:rPr>
          <w:rFonts w:ascii="Times New Roman" w:hAnsi="Times New Roman"/>
          <w:sz w:val="18"/>
          <w:szCs w:val="18"/>
          <w:highlight w:val="yellow"/>
        </w:rPr>
        <w:t>Testimonianze di uno o due ragazzi, se possibile anche una genitoriale</w:t>
      </w:r>
    </w:p>
    <w:p w:rsidR="00D016C6" w:rsidRDefault="00D7696A" w:rsidP="00D016C6">
      <w:pPr>
        <w:pStyle w:val="NormaleWeb"/>
        <w:spacing w:line="360" w:lineRule="auto"/>
        <w:jc w:val="both"/>
        <w:rPr>
          <w:rFonts w:ascii="Times New Roman" w:hAnsi="Times New Roman"/>
        </w:rPr>
      </w:pPr>
      <w:r>
        <w:rPr>
          <w:rFonts w:ascii="Times New Roman" w:hAnsi="Times New Roman"/>
        </w:rPr>
        <w:t xml:space="preserve">Abbiamo così strutturato una </w:t>
      </w:r>
      <w:r w:rsidRPr="002C32E9">
        <w:rPr>
          <w:rFonts w:ascii="Times New Roman" w:hAnsi="Times New Roman"/>
          <w:b/>
        </w:rPr>
        <w:t>metodologia di intervento</w:t>
      </w:r>
      <w:r>
        <w:rPr>
          <w:rFonts w:ascii="Times New Roman" w:hAnsi="Times New Roman"/>
        </w:rPr>
        <w:t xml:space="preserve"> che conta su una proposta comune, articolata in modo personalizzato in modi e tempi opportuni al singolo caso.</w:t>
      </w:r>
    </w:p>
    <w:p w:rsidR="00055DCD" w:rsidRDefault="00D7696A" w:rsidP="00D016C6">
      <w:pPr>
        <w:pStyle w:val="NormaleWeb"/>
        <w:spacing w:line="360" w:lineRule="auto"/>
        <w:jc w:val="both"/>
        <w:rPr>
          <w:rFonts w:ascii="Times New Roman" w:hAnsi="Times New Roman"/>
        </w:rPr>
      </w:pPr>
      <w:r>
        <w:rPr>
          <w:rFonts w:ascii="Times New Roman" w:hAnsi="Times New Roman"/>
        </w:rPr>
        <w:t xml:space="preserve">La nostra equipe </w:t>
      </w:r>
      <w:r w:rsidR="00055DCD">
        <w:rPr>
          <w:rFonts w:ascii="Times New Roman" w:hAnsi="Times New Roman"/>
        </w:rPr>
        <w:t xml:space="preserve">si </w:t>
      </w:r>
      <w:r w:rsidR="00264F67">
        <w:rPr>
          <w:rFonts w:ascii="Times New Roman" w:hAnsi="Times New Roman"/>
        </w:rPr>
        <w:t xml:space="preserve">mette a disposizione di famiglie e scuola </w:t>
      </w:r>
      <w:r w:rsidR="00055DCD">
        <w:rPr>
          <w:rFonts w:ascii="Times New Roman" w:hAnsi="Times New Roman"/>
        </w:rPr>
        <w:t xml:space="preserve">con </w:t>
      </w:r>
      <w:r w:rsidR="00264F67">
        <w:rPr>
          <w:rFonts w:ascii="Times New Roman" w:hAnsi="Times New Roman"/>
        </w:rPr>
        <w:t xml:space="preserve">un </w:t>
      </w:r>
      <w:r w:rsidR="00055DCD">
        <w:rPr>
          <w:rFonts w:ascii="Times New Roman" w:hAnsi="Times New Roman"/>
        </w:rPr>
        <w:t>gruppo multidisciplinare che integra il proprio intervento con gli specialisti già presenti sul caso e propone:</w:t>
      </w:r>
    </w:p>
    <w:p w:rsidR="00D05834" w:rsidRDefault="00D05834" w:rsidP="00D05834">
      <w:pPr>
        <w:pStyle w:val="NormaleWeb"/>
        <w:numPr>
          <w:ilvl w:val="0"/>
          <w:numId w:val="1"/>
        </w:numPr>
        <w:spacing w:line="360" w:lineRule="auto"/>
        <w:jc w:val="both"/>
        <w:rPr>
          <w:rFonts w:ascii="Times New Roman" w:hAnsi="Times New Roman"/>
        </w:rPr>
      </w:pPr>
      <w:r>
        <w:rPr>
          <w:rFonts w:ascii="Times New Roman" w:hAnsi="Times New Roman"/>
        </w:rPr>
        <w:t xml:space="preserve">primo incontro valutativo del ragazzo e della coppia genitoriale, proposta di un breve programma valutativo </w:t>
      </w:r>
      <w:r w:rsidR="00D7696A">
        <w:rPr>
          <w:rFonts w:ascii="Times New Roman" w:hAnsi="Times New Roman"/>
        </w:rPr>
        <w:t xml:space="preserve">e descrizione di un percorso personalizzato; </w:t>
      </w:r>
    </w:p>
    <w:p w:rsidR="00055DCD" w:rsidRDefault="00055DCD" w:rsidP="00055DCD">
      <w:pPr>
        <w:pStyle w:val="NormaleWeb"/>
        <w:numPr>
          <w:ilvl w:val="0"/>
          <w:numId w:val="1"/>
        </w:numPr>
        <w:spacing w:line="360" w:lineRule="auto"/>
        <w:jc w:val="both"/>
        <w:rPr>
          <w:rFonts w:ascii="Times New Roman" w:hAnsi="Times New Roman"/>
        </w:rPr>
      </w:pPr>
      <w:r>
        <w:rPr>
          <w:rFonts w:ascii="Times New Roman" w:hAnsi="Times New Roman"/>
        </w:rPr>
        <w:t xml:space="preserve">intervento educativo domiciliare col ragazzo; </w:t>
      </w:r>
    </w:p>
    <w:p w:rsidR="00055DCD" w:rsidRDefault="00055DCD" w:rsidP="00055DCD">
      <w:pPr>
        <w:pStyle w:val="NormaleWeb"/>
        <w:numPr>
          <w:ilvl w:val="0"/>
          <w:numId w:val="1"/>
        </w:numPr>
        <w:spacing w:line="360" w:lineRule="auto"/>
        <w:jc w:val="both"/>
        <w:rPr>
          <w:rFonts w:ascii="Times New Roman" w:hAnsi="Times New Roman"/>
        </w:rPr>
      </w:pPr>
      <w:r>
        <w:rPr>
          <w:rFonts w:ascii="Times New Roman" w:hAnsi="Times New Roman"/>
        </w:rPr>
        <w:t>presa in carico della coppia genitoriale con un supporto genitoriale;</w:t>
      </w:r>
    </w:p>
    <w:p w:rsidR="00055DCD" w:rsidRDefault="00055DCD" w:rsidP="00055DCD">
      <w:pPr>
        <w:pStyle w:val="NormaleWeb"/>
        <w:numPr>
          <w:ilvl w:val="0"/>
          <w:numId w:val="1"/>
        </w:numPr>
        <w:spacing w:line="360" w:lineRule="auto"/>
        <w:jc w:val="both"/>
        <w:rPr>
          <w:rFonts w:ascii="Times New Roman" w:hAnsi="Times New Roman"/>
        </w:rPr>
      </w:pPr>
      <w:r>
        <w:rPr>
          <w:rFonts w:ascii="Times New Roman" w:hAnsi="Times New Roman"/>
        </w:rPr>
        <w:t xml:space="preserve">mediazione delle richieste della scuola </w:t>
      </w:r>
      <w:r w:rsidR="002C32E9">
        <w:rPr>
          <w:rFonts w:ascii="Times New Roman" w:hAnsi="Times New Roman"/>
        </w:rPr>
        <w:t>anche grazie allo strumento del PDP e</w:t>
      </w:r>
      <w:r w:rsidR="00335DE1">
        <w:rPr>
          <w:rFonts w:ascii="Times New Roman" w:hAnsi="Times New Roman"/>
        </w:rPr>
        <w:t xml:space="preserve"> graduale richiesta di recupero didattico e della frequenza del ragazzo;</w:t>
      </w:r>
    </w:p>
    <w:p w:rsidR="00335DE1" w:rsidRDefault="00335DE1" w:rsidP="00055DCD">
      <w:pPr>
        <w:pStyle w:val="NormaleWeb"/>
        <w:numPr>
          <w:ilvl w:val="0"/>
          <w:numId w:val="1"/>
        </w:numPr>
        <w:spacing w:line="360" w:lineRule="auto"/>
        <w:jc w:val="both"/>
        <w:rPr>
          <w:rFonts w:ascii="Times New Roman" w:hAnsi="Times New Roman"/>
        </w:rPr>
      </w:pPr>
      <w:r>
        <w:rPr>
          <w:rFonts w:ascii="Times New Roman" w:hAnsi="Times New Roman"/>
        </w:rPr>
        <w:t>propo</w:t>
      </w:r>
      <w:r w:rsidR="006150FA">
        <w:rPr>
          <w:rFonts w:ascii="Times New Roman" w:hAnsi="Times New Roman"/>
        </w:rPr>
        <w:t>sta dell’incontro di Gruppo, in</w:t>
      </w:r>
      <w:r>
        <w:rPr>
          <w:rFonts w:ascii="Times New Roman" w:hAnsi="Times New Roman"/>
        </w:rPr>
        <w:t xml:space="preserve"> cui ragazzi che si trovino in diverse fasi del problema, si incontrano, si confrontano e lavorano insieme per affrontarlo.</w:t>
      </w:r>
    </w:p>
    <w:p w:rsidR="00FA0519" w:rsidRPr="002C32E9" w:rsidRDefault="00335DE1" w:rsidP="00335DE1">
      <w:pPr>
        <w:pStyle w:val="NormaleWeb"/>
        <w:spacing w:line="360" w:lineRule="auto"/>
        <w:ind w:left="360"/>
        <w:jc w:val="both"/>
        <w:rPr>
          <w:rFonts w:ascii="Times New Roman" w:hAnsi="Times New Roman"/>
          <w:b/>
        </w:rPr>
      </w:pPr>
      <w:r w:rsidRPr="002C32E9">
        <w:rPr>
          <w:rFonts w:ascii="Times New Roman" w:hAnsi="Times New Roman"/>
          <w:b/>
        </w:rPr>
        <w:t xml:space="preserve"> </w:t>
      </w:r>
    </w:p>
    <w:p w:rsidR="008077A0" w:rsidRDefault="008077A0" w:rsidP="008077A0">
      <w:pPr>
        <w:pStyle w:val="NormaleWeb"/>
        <w:spacing w:line="360" w:lineRule="auto"/>
        <w:jc w:val="both"/>
        <w:rPr>
          <w:rFonts w:ascii="Times New Roman" w:hAnsi="Times New Roman"/>
        </w:rPr>
      </w:pPr>
      <w:r w:rsidRPr="002C32E9">
        <w:rPr>
          <w:rFonts w:ascii="Times New Roman" w:hAnsi="Times New Roman"/>
          <w:b/>
        </w:rPr>
        <w:t>La manifestazione</w:t>
      </w:r>
      <w:r>
        <w:rPr>
          <w:rFonts w:ascii="Times New Roman" w:hAnsi="Times New Roman"/>
        </w:rPr>
        <w:t xml:space="preserve"> del </w:t>
      </w:r>
      <w:r w:rsidRPr="002C32E9">
        <w:rPr>
          <w:rFonts w:ascii="Times New Roman" w:hAnsi="Times New Roman"/>
          <w:b/>
        </w:rPr>
        <w:t>sintomo della fobia scolare rappresenta un segnale che non va sottovalutato poiché</w:t>
      </w:r>
      <w:r w:rsidR="00335DE1" w:rsidRPr="002C32E9">
        <w:rPr>
          <w:rFonts w:ascii="Times New Roman" w:hAnsi="Times New Roman"/>
          <w:b/>
        </w:rPr>
        <w:t xml:space="preserve"> rappresenta</w:t>
      </w:r>
      <w:r w:rsidRPr="002C32E9">
        <w:rPr>
          <w:rFonts w:ascii="Times New Roman" w:hAnsi="Times New Roman"/>
          <w:b/>
        </w:rPr>
        <w:t xml:space="preserve"> un arresto del processo</w:t>
      </w:r>
      <w:r w:rsidR="00335DE1" w:rsidRPr="002C32E9">
        <w:rPr>
          <w:rFonts w:ascii="Times New Roman" w:hAnsi="Times New Roman"/>
          <w:b/>
        </w:rPr>
        <w:t xml:space="preserve"> di crescita ed un ripiegamento, depressivo o narcisistico</w:t>
      </w:r>
      <w:r w:rsidRPr="002C32E9">
        <w:rPr>
          <w:rFonts w:ascii="Times New Roman" w:hAnsi="Times New Roman"/>
          <w:b/>
        </w:rPr>
        <w:t xml:space="preserve"> che </w:t>
      </w:r>
      <w:r w:rsidR="00335DE1" w:rsidRPr="002C32E9">
        <w:rPr>
          <w:rFonts w:ascii="Times New Roman" w:hAnsi="Times New Roman"/>
          <w:b/>
        </w:rPr>
        <w:t xml:space="preserve">talora può </w:t>
      </w:r>
      <w:r w:rsidRPr="002C32E9">
        <w:rPr>
          <w:rFonts w:ascii="Times New Roman" w:hAnsi="Times New Roman"/>
          <w:b/>
        </w:rPr>
        <w:t>richiede</w:t>
      </w:r>
      <w:r w:rsidR="00335DE1" w:rsidRPr="002C32E9">
        <w:rPr>
          <w:rFonts w:ascii="Times New Roman" w:hAnsi="Times New Roman"/>
          <w:b/>
        </w:rPr>
        <w:t>re</w:t>
      </w:r>
      <w:r w:rsidRPr="002C32E9">
        <w:rPr>
          <w:rFonts w:ascii="Times New Roman" w:hAnsi="Times New Roman"/>
          <w:b/>
        </w:rPr>
        <w:t xml:space="preserve"> un approfondimento</w:t>
      </w:r>
      <w:r w:rsidR="00335DE1" w:rsidRPr="002C32E9">
        <w:rPr>
          <w:rFonts w:ascii="Times New Roman" w:hAnsi="Times New Roman"/>
          <w:b/>
        </w:rPr>
        <w:t xml:space="preserve"> ed un supporto anche del neuropsichiatra</w:t>
      </w:r>
      <w:r w:rsidRPr="008077A0">
        <w:rPr>
          <w:rFonts w:ascii="Times New Roman" w:hAnsi="Times New Roman"/>
        </w:rPr>
        <w:t>.</w:t>
      </w:r>
    </w:p>
    <w:p w:rsidR="00335DE1" w:rsidRPr="002C32E9" w:rsidRDefault="00887143" w:rsidP="00BA6374">
      <w:pPr>
        <w:spacing w:line="360" w:lineRule="auto"/>
        <w:jc w:val="both"/>
        <w:rPr>
          <w:rFonts w:ascii="Times New Roman" w:hAnsi="Times New Roman" w:cs="Times New Roman"/>
          <w:b/>
          <w:sz w:val="24"/>
          <w:szCs w:val="24"/>
        </w:rPr>
      </w:pPr>
      <w:r w:rsidRPr="00B15DE5">
        <w:rPr>
          <w:rFonts w:ascii="Times New Roman" w:hAnsi="Times New Roman" w:cs="Times New Roman"/>
          <w:sz w:val="24"/>
          <w:szCs w:val="24"/>
        </w:rPr>
        <w:t>A prescindere però dalla diagnosi e</w:t>
      </w:r>
      <w:r w:rsidR="00B15DE5" w:rsidRPr="00B15DE5">
        <w:rPr>
          <w:rFonts w:ascii="Times New Roman" w:hAnsi="Times New Roman" w:cs="Times New Roman"/>
          <w:sz w:val="24"/>
          <w:szCs w:val="24"/>
        </w:rPr>
        <w:t xml:space="preserve"> </w:t>
      </w:r>
      <w:r w:rsidR="00335DE1">
        <w:rPr>
          <w:rFonts w:ascii="Times New Roman" w:hAnsi="Times New Roman" w:cs="Times New Roman"/>
          <w:sz w:val="24"/>
          <w:szCs w:val="24"/>
        </w:rPr>
        <w:t>l’</w:t>
      </w:r>
      <w:r w:rsidR="00B15DE5" w:rsidRPr="00B15DE5">
        <w:rPr>
          <w:rFonts w:ascii="Times New Roman" w:hAnsi="Times New Roman" w:cs="Times New Roman"/>
          <w:sz w:val="24"/>
          <w:szCs w:val="24"/>
        </w:rPr>
        <w:t>eventuale</w:t>
      </w:r>
      <w:r w:rsidRPr="00B15DE5">
        <w:rPr>
          <w:rFonts w:ascii="Times New Roman" w:hAnsi="Times New Roman" w:cs="Times New Roman"/>
          <w:sz w:val="24"/>
          <w:szCs w:val="24"/>
        </w:rPr>
        <w:t xml:space="preserve"> presa in carico psicoterapeutica</w:t>
      </w:r>
      <w:r w:rsidR="00335DE1">
        <w:rPr>
          <w:rFonts w:ascii="Times New Roman" w:hAnsi="Times New Roman" w:cs="Times New Roman"/>
          <w:sz w:val="24"/>
          <w:szCs w:val="24"/>
        </w:rPr>
        <w:t>,</w:t>
      </w:r>
      <w:r w:rsidR="00B15DE5" w:rsidRPr="00B15DE5">
        <w:rPr>
          <w:rFonts w:ascii="Times New Roman" w:hAnsi="Times New Roman" w:cs="Times New Roman"/>
          <w:sz w:val="24"/>
          <w:szCs w:val="24"/>
        </w:rPr>
        <w:t xml:space="preserve"> </w:t>
      </w:r>
      <w:r w:rsidR="00B15DE5">
        <w:rPr>
          <w:rFonts w:ascii="Times New Roman" w:hAnsi="Times New Roman" w:cs="Times New Roman"/>
          <w:sz w:val="24"/>
          <w:szCs w:val="24"/>
        </w:rPr>
        <w:t xml:space="preserve">la nostra equipe multidisciplinare propone </w:t>
      </w:r>
      <w:r w:rsidR="00335DE1">
        <w:rPr>
          <w:rFonts w:ascii="Times New Roman" w:hAnsi="Times New Roman" w:cs="Times New Roman"/>
          <w:sz w:val="24"/>
          <w:szCs w:val="24"/>
        </w:rPr>
        <w:t>l’</w:t>
      </w:r>
      <w:r w:rsidR="00B15DE5" w:rsidRPr="00B15DE5">
        <w:rPr>
          <w:rFonts w:ascii="Times New Roman" w:hAnsi="Times New Roman" w:cs="Times New Roman"/>
          <w:sz w:val="24"/>
          <w:szCs w:val="24"/>
        </w:rPr>
        <w:t xml:space="preserve">intervento </w:t>
      </w:r>
      <w:proofErr w:type="spellStart"/>
      <w:r w:rsidR="00B15DE5">
        <w:rPr>
          <w:rFonts w:ascii="Times New Roman" w:hAnsi="Times New Roman" w:cs="Times New Roman"/>
          <w:sz w:val="24"/>
          <w:szCs w:val="24"/>
        </w:rPr>
        <w:t>psicoeducativo</w:t>
      </w:r>
      <w:proofErr w:type="spellEnd"/>
      <w:r w:rsidR="00B15DE5">
        <w:rPr>
          <w:rFonts w:ascii="Times New Roman" w:hAnsi="Times New Roman" w:cs="Times New Roman"/>
          <w:sz w:val="24"/>
          <w:szCs w:val="24"/>
        </w:rPr>
        <w:t xml:space="preserve"> quale strumento </w:t>
      </w:r>
      <w:r w:rsidR="00335DE1">
        <w:rPr>
          <w:rFonts w:ascii="Times New Roman" w:hAnsi="Times New Roman" w:cs="Times New Roman"/>
          <w:sz w:val="24"/>
          <w:szCs w:val="24"/>
        </w:rPr>
        <w:t xml:space="preserve">per mantenere il ragazzo agganciato ad una </w:t>
      </w:r>
      <w:r w:rsidR="00335DE1" w:rsidRPr="002C32E9">
        <w:rPr>
          <w:rFonts w:ascii="Times New Roman" w:hAnsi="Times New Roman" w:cs="Times New Roman"/>
          <w:b/>
          <w:sz w:val="24"/>
          <w:szCs w:val="24"/>
        </w:rPr>
        <w:t xml:space="preserve">dimensione relazionale che, proprio perché anche frustrante, si costituisce come </w:t>
      </w:r>
      <w:r w:rsidR="00B15DE5" w:rsidRPr="002C32E9">
        <w:rPr>
          <w:rFonts w:ascii="Times New Roman" w:hAnsi="Times New Roman" w:cs="Times New Roman"/>
          <w:b/>
          <w:sz w:val="24"/>
          <w:szCs w:val="24"/>
        </w:rPr>
        <w:t xml:space="preserve">ponte </w:t>
      </w:r>
      <w:r w:rsidR="00335DE1" w:rsidRPr="002C32E9">
        <w:rPr>
          <w:rFonts w:ascii="Times New Roman" w:hAnsi="Times New Roman" w:cs="Times New Roman"/>
          <w:b/>
          <w:sz w:val="24"/>
          <w:szCs w:val="24"/>
        </w:rPr>
        <w:t>esperienziale di sé, in antitesi alle fantasie ed alle idealizzazioni virtuali che sottendono l’isolamento.</w:t>
      </w:r>
    </w:p>
    <w:p w:rsidR="00335DE1" w:rsidRDefault="00335DE1" w:rsidP="00BA63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piccolo gruppo (ma anche la classe poi gradualmente) rappresenta un campo di prova che per tutti i suoi membri che </w:t>
      </w:r>
      <w:r w:rsidR="00D05834">
        <w:rPr>
          <w:rFonts w:ascii="Times New Roman" w:hAnsi="Times New Roman" w:cs="Times New Roman"/>
          <w:sz w:val="24"/>
          <w:szCs w:val="24"/>
        </w:rPr>
        <w:t>si sent</w:t>
      </w:r>
      <w:r>
        <w:rPr>
          <w:rFonts w:ascii="Times New Roman" w:hAnsi="Times New Roman" w:cs="Times New Roman"/>
          <w:sz w:val="24"/>
          <w:szCs w:val="24"/>
        </w:rPr>
        <w:t>ono</w:t>
      </w:r>
      <w:r w:rsidR="00D05834">
        <w:rPr>
          <w:rFonts w:ascii="Times New Roman" w:hAnsi="Times New Roman" w:cs="Times New Roman"/>
          <w:sz w:val="24"/>
          <w:szCs w:val="24"/>
        </w:rPr>
        <w:t xml:space="preserve"> ora</w:t>
      </w:r>
      <w:r>
        <w:rPr>
          <w:rFonts w:ascii="Times New Roman" w:hAnsi="Times New Roman" w:cs="Times New Roman"/>
          <w:sz w:val="24"/>
          <w:szCs w:val="24"/>
        </w:rPr>
        <w:t xml:space="preserve"> </w:t>
      </w:r>
      <w:r w:rsidR="00D05834">
        <w:rPr>
          <w:rFonts w:ascii="Times New Roman" w:hAnsi="Times New Roman" w:cs="Times New Roman"/>
          <w:sz w:val="24"/>
          <w:szCs w:val="24"/>
        </w:rPr>
        <w:t xml:space="preserve">timorosamente </w:t>
      </w:r>
      <w:r>
        <w:rPr>
          <w:rFonts w:ascii="Times New Roman" w:hAnsi="Times New Roman" w:cs="Times New Roman"/>
          <w:sz w:val="24"/>
          <w:szCs w:val="24"/>
        </w:rPr>
        <w:t>inseri</w:t>
      </w:r>
      <w:r w:rsidR="00D05834">
        <w:rPr>
          <w:rFonts w:ascii="Times New Roman" w:hAnsi="Times New Roman" w:cs="Times New Roman"/>
          <w:sz w:val="24"/>
          <w:szCs w:val="24"/>
        </w:rPr>
        <w:t xml:space="preserve">ti come “i nuovi” ora in attesa come “gli </w:t>
      </w:r>
      <w:r w:rsidR="00D05834">
        <w:rPr>
          <w:rFonts w:ascii="Times New Roman" w:hAnsi="Times New Roman" w:cs="Times New Roman"/>
          <w:sz w:val="24"/>
          <w:szCs w:val="24"/>
        </w:rPr>
        <w:lastRenderedPageBreak/>
        <w:t xml:space="preserve">esperti”, </w:t>
      </w:r>
      <w:r>
        <w:rPr>
          <w:rFonts w:ascii="Times New Roman" w:hAnsi="Times New Roman" w:cs="Times New Roman"/>
          <w:sz w:val="24"/>
          <w:szCs w:val="24"/>
        </w:rPr>
        <w:t xml:space="preserve">è sia </w:t>
      </w:r>
      <w:r w:rsidR="00D05834">
        <w:rPr>
          <w:rFonts w:ascii="Times New Roman" w:hAnsi="Times New Roman" w:cs="Times New Roman"/>
          <w:sz w:val="24"/>
          <w:szCs w:val="24"/>
        </w:rPr>
        <w:t xml:space="preserve">il </w:t>
      </w:r>
      <w:r>
        <w:rPr>
          <w:rFonts w:ascii="Times New Roman" w:hAnsi="Times New Roman" w:cs="Times New Roman"/>
          <w:sz w:val="24"/>
          <w:szCs w:val="24"/>
        </w:rPr>
        <w:t xml:space="preserve">terreno persecutorio </w:t>
      </w:r>
      <w:r w:rsidR="00D05834">
        <w:rPr>
          <w:rFonts w:ascii="Times New Roman" w:hAnsi="Times New Roman" w:cs="Times New Roman"/>
          <w:sz w:val="24"/>
          <w:szCs w:val="24"/>
        </w:rPr>
        <w:t xml:space="preserve">del Giudizio </w:t>
      </w:r>
      <w:r>
        <w:rPr>
          <w:rFonts w:ascii="Times New Roman" w:hAnsi="Times New Roman" w:cs="Times New Roman"/>
          <w:sz w:val="24"/>
          <w:szCs w:val="24"/>
        </w:rPr>
        <w:t xml:space="preserve">che </w:t>
      </w:r>
      <w:r w:rsidR="00D05834">
        <w:rPr>
          <w:rFonts w:ascii="Times New Roman" w:hAnsi="Times New Roman" w:cs="Times New Roman"/>
          <w:sz w:val="24"/>
          <w:szCs w:val="24"/>
        </w:rPr>
        <w:t xml:space="preserve">il </w:t>
      </w:r>
      <w:r>
        <w:rPr>
          <w:rFonts w:ascii="Times New Roman" w:hAnsi="Times New Roman" w:cs="Times New Roman"/>
          <w:sz w:val="24"/>
          <w:szCs w:val="24"/>
        </w:rPr>
        <w:t>rifugio</w:t>
      </w:r>
      <w:r w:rsidR="00D05834">
        <w:rPr>
          <w:rFonts w:ascii="Times New Roman" w:hAnsi="Times New Roman" w:cs="Times New Roman"/>
          <w:sz w:val="24"/>
          <w:szCs w:val="24"/>
        </w:rPr>
        <w:t xml:space="preserve"> rassicurante di chi </w:t>
      </w:r>
      <w:r w:rsidR="002C32E9">
        <w:rPr>
          <w:rFonts w:ascii="Times New Roman" w:hAnsi="Times New Roman" w:cs="Times New Roman"/>
          <w:sz w:val="24"/>
          <w:szCs w:val="24"/>
        </w:rPr>
        <w:t>“</w:t>
      </w:r>
      <w:r w:rsidR="00D05834" w:rsidRPr="002C32E9">
        <w:rPr>
          <w:rFonts w:ascii="Times New Roman" w:hAnsi="Times New Roman" w:cs="Times New Roman"/>
          <w:i/>
          <w:sz w:val="24"/>
          <w:szCs w:val="24"/>
        </w:rPr>
        <w:t>ha provato</w:t>
      </w:r>
      <w:r w:rsidR="002C32E9">
        <w:rPr>
          <w:rFonts w:ascii="Times New Roman" w:hAnsi="Times New Roman" w:cs="Times New Roman"/>
          <w:sz w:val="24"/>
          <w:szCs w:val="24"/>
        </w:rPr>
        <w:t>”</w:t>
      </w:r>
      <w:r>
        <w:rPr>
          <w:rFonts w:ascii="Times New Roman" w:hAnsi="Times New Roman" w:cs="Times New Roman"/>
          <w:sz w:val="24"/>
          <w:szCs w:val="24"/>
        </w:rPr>
        <w:t xml:space="preserve">, </w:t>
      </w:r>
      <w:r w:rsidR="00D05834">
        <w:rPr>
          <w:rFonts w:ascii="Times New Roman" w:hAnsi="Times New Roman" w:cs="Times New Roman"/>
          <w:sz w:val="24"/>
          <w:szCs w:val="24"/>
        </w:rPr>
        <w:t>è l’</w:t>
      </w:r>
      <w:r>
        <w:rPr>
          <w:rFonts w:ascii="Times New Roman" w:hAnsi="Times New Roman" w:cs="Times New Roman"/>
          <w:sz w:val="24"/>
          <w:szCs w:val="24"/>
        </w:rPr>
        <w:t xml:space="preserve">ambito di diniego delle proprie fragilità ma anche </w:t>
      </w:r>
      <w:r w:rsidR="00D05834">
        <w:rPr>
          <w:rFonts w:ascii="Times New Roman" w:hAnsi="Times New Roman" w:cs="Times New Roman"/>
          <w:sz w:val="24"/>
          <w:szCs w:val="24"/>
        </w:rPr>
        <w:t>uno specchio delle stesse: le figure educative</w:t>
      </w:r>
      <w:r w:rsidR="002C32E9">
        <w:rPr>
          <w:rFonts w:ascii="Times New Roman" w:hAnsi="Times New Roman" w:cs="Times New Roman"/>
          <w:sz w:val="24"/>
          <w:szCs w:val="24"/>
        </w:rPr>
        <w:t>,</w:t>
      </w:r>
      <w:r w:rsidR="00D05834">
        <w:rPr>
          <w:rFonts w:ascii="Times New Roman" w:hAnsi="Times New Roman" w:cs="Times New Roman"/>
          <w:sz w:val="24"/>
          <w:szCs w:val="24"/>
        </w:rPr>
        <w:t xml:space="preserve"> che conoscono i ragazzi personalmente</w:t>
      </w:r>
      <w:r w:rsidR="002C32E9">
        <w:rPr>
          <w:rFonts w:ascii="Times New Roman" w:hAnsi="Times New Roman" w:cs="Times New Roman"/>
          <w:sz w:val="24"/>
          <w:szCs w:val="24"/>
        </w:rPr>
        <w:t>,</w:t>
      </w:r>
      <w:r w:rsidR="00D05834">
        <w:rPr>
          <w:rFonts w:ascii="Times New Roman" w:hAnsi="Times New Roman" w:cs="Times New Roman"/>
          <w:sz w:val="24"/>
          <w:szCs w:val="24"/>
        </w:rPr>
        <w:t xml:space="preserve"> li accompagnano nell’incontro con gli altri.</w:t>
      </w:r>
    </w:p>
    <w:p w:rsidR="00B15DE5" w:rsidRDefault="00D05834" w:rsidP="00BA63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L’incontro con la </w:t>
      </w:r>
      <w:r w:rsidR="00B15DE5" w:rsidRPr="00B15DE5">
        <w:rPr>
          <w:rFonts w:ascii="Times New Roman" w:hAnsi="Times New Roman" w:cs="Times New Roman"/>
          <w:sz w:val="24"/>
          <w:szCs w:val="24"/>
        </w:rPr>
        <w:t>famiglia</w:t>
      </w:r>
      <w:r>
        <w:rPr>
          <w:rFonts w:ascii="Times New Roman" w:hAnsi="Times New Roman" w:cs="Times New Roman"/>
          <w:sz w:val="24"/>
          <w:szCs w:val="24"/>
        </w:rPr>
        <w:t xml:space="preserve"> è importantissimo, anche per valutare la possibilità della presa in carico e di lavoro: in alcune situazioni ove si valuti che la posi</w:t>
      </w:r>
      <w:r w:rsidR="002C32E9">
        <w:rPr>
          <w:rFonts w:ascii="Times New Roman" w:hAnsi="Times New Roman" w:cs="Times New Roman"/>
          <w:sz w:val="24"/>
          <w:szCs w:val="24"/>
        </w:rPr>
        <w:t>zione narcisistica del ragazzo sia</w:t>
      </w:r>
      <w:r>
        <w:rPr>
          <w:rFonts w:ascii="Times New Roman" w:hAnsi="Times New Roman" w:cs="Times New Roman"/>
          <w:sz w:val="24"/>
          <w:szCs w:val="24"/>
        </w:rPr>
        <w:t xml:space="preserve"> sostenuta da una dinamica familiare più simile ad un fan club che all’esercizio della genitorialità, non è possibile avviare un lavoro di riflessione sui bisogni del ragazzo e sull’assertività parentale, elemento sempre critico nei nostri casi</w:t>
      </w:r>
      <w:r w:rsidR="00B15DE5" w:rsidRPr="00B15DE5">
        <w:rPr>
          <w:rFonts w:ascii="Times New Roman" w:hAnsi="Times New Roman" w:cs="Times New Roman"/>
          <w:sz w:val="24"/>
          <w:szCs w:val="24"/>
        </w:rPr>
        <w:t>.</w:t>
      </w:r>
    </w:p>
    <w:p w:rsidR="002C32E9" w:rsidRDefault="002C32E9" w:rsidP="00BA637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Come in ogni condotta, </w:t>
      </w:r>
      <w:r w:rsidRPr="00F440A7">
        <w:rPr>
          <w:rFonts w:ascii="Times New Roman" w:hAnsi="Times New Roman" w:cs="Times New Roman"/>
          <w:b/>
          <w:sz w:val="24"/>
          <w:szCs w:val="24"/>
        </w:rPr>
        <w:t>la coincidenza di ogni interruzione</w:t>
      </w:r>
      <w:r>
        <w:rPr>
          <w:rFonts w:ascii="Times New Roman" w:hAnsi="Times New Roman" w:cs="Times New Roman"/>
          <w:sz w:val="24"/>
          <w:szCs w:val="24"/>
        </w:rPr>
        <w:t xml:space="preserve"> (periodo di malattia, le vacanze, a volte gli stessi weekend) </w:t>
      </w:r>
      <w:r w:rsidRPr="00F440A7">
        <w:rPr>
          <w:rFonts w:ascii="Times New Roman" w:hAnsi="Times New Roman" w:cs="Times New Roman"/>
          <w:b/>
          <w:sz w:val="24"/>
          <w:szCs w:val="24"/>
        </w:rPr>
        <w:t>costituisce elemento di rischio, pertanto il gruppo organizza anche attività strutturate nel periodo estivo, che a causa dell’estremo vuoto di esperienze e destrutturazione dei ritmi, può determinare regressioni</w:t>
      </w:r>
      <w:r>
        <w:rPr>
          <w:rFonts w:ascii="Times New Roman" w:hAnsi="Times New Roman" w:cs="Times New Roman"/>
          <w:sz w:val="24"/>
          <w:szCs w:val="24"/>
        </w:rPr>
        <w:t>.</w:t>
      </w:r>
    </w:p>
    <w:p w:rsidR="00F440A7" w:rsidRDefault="00F440A7" w:rsidP="00BA6374">
      <w:pPr>
        <w:spacing w:line="360" w:lineRule="auto"/>
        <w:jc w:val="both"/>
        <w:rPr>
          <w:rFonts w:ascii="Times New Roman" w:hAnsi="Times New Roman" w:cs="Times New Roman"/>
          <w:sz w:val="24"/>
          <w:szCs w:val="24"/>
        </w:rPr>
      </w:pPr>
      <w:r>
        <w:rPr>
          <w:rFonts w:ascii="Times New Roman" w:hAnsi="Times New Roman" w:cs="Times New Roman"/>
          <w:sz w:val="24"/>
          <w:szCs w:val="24"/>
        </w:rPr>
        <w:t>Dopo alcune discussioni di gruppo i ragazzi sono divenuti più propositivi ed hanno partecipato a settimane tematiche riguardanti diverse difficoltà emotive, ad esempio:</w:t>
      </w:r>
    </w:p>
    <w:p w:rsidR="00F440A7" w:rsidRDefault="00F440A7" w:rsidP="00F440A7">
      <w:pPr>
        <w:pStyle w:val="Paragrafoelenco"/>
        <w:numPr>
          <w:ilvl w:val="0"/>
          <w:numId w:val="1"/>
        </w:numPr>
        <w:spacing w:line="360" w:lineRule="auto"/>
        <w:jc w:val="both"/>
        <w:rPr>
          <w:rFonts w:ascii="Times New Roman" w:hAnsi="Times New Roman" w:cs="Times New Roman"/>
          <w:sz w:val="24"/>
          <w:szCs w:val="24"/>
        </w:rPr>
      </w:pPr>
      <w:r w:rsidRPr="00F440A7">
        <w:rPr>
          <w:rFonts w:ascii="Times New Roman" w:hAnsi="Times New Roman" w:cs="Times New Roman"/>
          <w:b/>
          <w:sz w:val="24"/>
          <w:szCs w:val="24"/>
        </w:rPr>
        <w:t>sull’immagine corporea</w:t>
      </w:r>
      <w:r w:rsidRPr="00F440A7">
        <w:rPr>
          <w:rFonts w:ascii="Times New Roman" w:hAnsi="Times New Roman" w:cs="Times New Roman"/>
          <w:sz w:val="24"/>
          <w:szCs w:val="24"/>
        </w:rPr>
        <w:t xml:space="preserve"> </w:t>
      </w:r>
      <w:r w:rsidRPr="00F440A7">
        <w:rPr>
          <w:rFonts w:ascii="Times New Roman" w:hAnsi="Times New Roman" w:cs="Times New Roman"/>
          <w:b/>
          <w:sz w:val="24"/>
          <w:szCs w:val="24"/>
        </w:rPr>
        <w:t>e l’alimentazione</w:t>
      </w:r>
      <w:r w:rsidRPr="00F440A7">
        <w:rPr>
          <w:rFonts w:ascii="Times New Roman" w:hAnsi="Times New Roman" w:cs="Times New Roman"/>
          <w:sz w:val="24"/>
          <w:szCs w:val="24"/>
        </w:rPr>
        <w:t>, affrontando letture</w:t>
      </w:r>
      <w:r>
        <w:rPr>
          <w:rFonts w:ascii="Times New Roman" w:hAnsi="Times New Roman" w:cs="Times New Roman"/>
          <w:sz w:val="24"/>
          <w:szCs w:val="24"/>
        </w:rPr>
        <w:t xml:space="preserve"> e </w:t>
      </w:r>
      <w:r w:rsidRPr="00F440A7">
        <w:rPr>
          <w:rFonts w:ascii="Times New Roman" w:hAnsi="Times New Roman" w:cs="Times New Roman"/>
          <w:sz w:val="24"/>
          <w:szCs w:val="24"/>
        </w:rPr>
        <w:t>visitando un caseificio dove i ragazzi hanno fatto e po</w:t>
      </w:r>
      <w:r w:rsidR="00C44315">
        <w:rPr>
          <w:rFonts w:ascii="Times New Roman" w:hAnsi="Times New Roman" w:cs="Times New Roman"/>
          <w:sz w:val="24"/>
          <w:szCs w:val="24"/>
        </w:rPr>
        <w:t>rtato a casa la loro mozzarella;</w:t>
      </w:r>
    </w:p>
    <w:p w:rsidR="00F440A7" w:rsidRDefault="00F440A7" w:rsidP="00F440A7">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sull’etologia, conoscendo un’educatrice cinofila che ha mostrato loro la relazione tra l’ansia dei cani e l’ambiente; </w:t>
      </w:r>
    </w:p>
    <w:p w:rsidR="00C44315" w:rsidRDefault="00F440A7" w:rsidP="00F440A7">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Sulla musica, </w:t>
      </w:r>
      <w:r w:rsidR="00C44315">
        <w:rPr>
          <w:rFonts w:ascii="Times New Roman" w:hAnsi="Times New Roman" w:cs="Times New Roman"/>
          <w:sz w:val="24"/>
          <w:szCs w:val="24"/>
        </w:rPr>
        <w:t>con la partecipazione ad una visita in sala prove.</w:t>
      </w:r>
    </w:p>
    <w:p w:rsidR="00F440A7" w:rsidRPr="00F440A7" w:rsidRDefault="00F440A7" w:rsidP="00C44315">
      <w:pPr>
        <w:pStyle w:val="Paragrafoelenco"/>
        <w:spacing w:line="360" w:lineRule="auto"/>
        <w:jc w:val="both"/>
        <w:rPr>
          <w:rFonts w:ascii="Times New Roman" w:hAnsi="Times New Roman" w:cs="Times New Roman"/>
          <w:sz w:val="24"/>
          <w:szCs w:val="24"/>
        </w:rPr>
      </w:pPr>
      <w:r w:rsidRPr="00F440A7">
        <w:rPr>
          <w:rFonts w:ascii="Times New Roman" w:hAnsi="Times New Roman" w:cs="Times New Roman"/>
          <w:sz w:val="24"/>
          <w:szCs w:val="24"/>
        </w:rPr>
        <w:t xml:space="preserve">  </w:t>
      </w:r>
    </w:p>
    <w:p w:rsidR="003D4587" w:rsidRDefault="00D05834" w:rsidP="00D0583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nostra </w:t>
      </w:r>
      <w:r w:rsidR="003D4587">
        <w:rPr>
          <w:rFonts w:ascii="Times New Roman" w:hAnsi="Times New Roman" w:cs="Times New Roman"/>
          <w:sz w:val="24"/>
          <w:szCs w:val="24"/>
        </w:rPr>
        <w:t xml:space="preserve">equipe di lavoro è </w:t>
      </w:r>
      <w:r>
        <w:rPr>
          <w:rFonts w:ascii="Times New Roman" w:hAnsi="Times New Roman" w:cs="Times New Roman"/>
          <w:sz w:val="24"/>
          <w:szCs w:val="24"/>
        </w:rPr>
        <w:t xml:space="preserve">attualmente </w:t>
      </w:r>
      <w:r w:rsidR="003D4587">
        <w:rPr>
          <w:rFonts w:ascii="Times New Roman" w:hAnsi="Times New Roman" w:cs="Times New Roman"/>
          <w:sz w:val="24"/>
          <w:szCs w:val="24"/>
        </w:rPr>
        <w:t xml:space="preserve">costituita da figure diverse professionali, psicologhe, psicoterapeute ed educatori, che collaborano in modo integrato </w:t>
      </w:r>
      <w:r>
        <w:rPr>
          <w:rFonts w:ascii="Times New Roman" w:hAnsi="Times New Roman" w:cs="Times New Roman"/>
          <w:sz w:val="24"/>
          <w:szCs w:val="24"/>
        </w:rPr>
        <w:t>nei diversi ruoli con la proposta di</w:t>
      </w:r>
      <w:r w:rsidR="003D4587">
        <w:rPr>
          <w:rFonts w:ascii="Times New Roman" w:hAnsi="Times New Roman" w:cs="Times New Roman"/>
          <w:sz w:val="24"/>
          <w:szCs w:val="24"/>
        </w:rPr>
        <w:t xml:space="preserve"> interventi </w:t>
      </w:r>
      <w:r>
        <w:rPr>
          <w:rFonts w:ascii="Times New Roman" w:hAnsi="Times New Roman" w:cs="Times New Roman"/>
          <w:sz w:val="24"/>
          <w:szCs w:val="24"/>
        </w:rPr>
        <w:t xml:space="preserve">graduali e continuativi </w:t>
      </w:r>
      <w:r w:rsidR="003D4587">
        <w:rPr>
          <w:rFonts w:ascii="Times New Roman" w:hAnsi="Times New Roman" w:cs="Times New Roman"/>
          <w:sz w:val="24"/>
          <w:szCs w:val="24"/>
        </w:rPr>
        <w:t>col ragazzo in difficoltà e la sua famiglia.</w:t>
      </w:r>
    </w:p>
    <w:p w:rsidR="00C44315" w:rsidRDefault="00C44315" w:rsidP="00D0583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nostro lavoro è frutto di riflessioni estremamente personalizzate sulla difficoltà di ogni ragazzo, pertanto è uno strumento dinamico che fruisce dei contributi di un pensiero di equipe, ma si trasforma e si adatta nell’incontro con i ragazzi, le loro famiglie e gli insegnanti. </w:t>
      </w:r>
    </w:p>
    <w:p w:rsidR="009363E2" w:rsidRPr="008077A0" w:rsidRDefault="00D7696A" w:rsidP="008077A0">
      <w:pPr>
        <w:spacing w:line="360" w:lineRule="auto"/>
        <w:jc w:val="both"/>
        <w:rPr>
          <w:rFonts w:ascii="Times New Roman" w:hAnsi="Times New Roman" w:cs="Times New Roman"/>
          <w:sz w:val="24"/>
          <w:szCs w:val="24"/>
        </w:rPr>
      </w:pPr>
      <w:r>
        <w:rPr>
          <w:rFonts w:ascii="Times New Roman" w:hAnsi="Times New Roman" w:cs="Times New Roman"/>
          <w:sz w:val="24"/>
          <w:szCs w:val="24"/>
        </w:rPr>
        <w:t>Dovendo ria</w:t>
      </w:r>
      <w:r w:rsidR="004E40D1">
        <w:rPr>
          <w:rFonts w:ascii="Times New Roman" w:hAnsi="Times New Roman" w:cs="Times New Roman"/>
          <w:sz w:val="24"/>
          <w:szCs w:val="24"/>
        </w:rPr>
        <w:t>ssumere in una battuta il</w:t>
      </w:r>
      <w:r>
        <w:rPr>
          <w:rFonts w:ascii="Times New Roman" w:hAnsi="Times New Roman" w:cs="Times New Roman"/>
          <w:sz w:val="24"/>
          <w:szCs w:val="24"/>
        </w:rPr>
        <w:t xml:space="preserve"> lavoro che stiamo cercando di costruire, ci piace dire che, a</w:t>
      </w:r>
      <w:r w:rsidR="00D05834">
        <w:rPr>
          <w:rFonts w:ascii="Times New Roman" w:hAnsi="Times New Roman" w:cs="Times New Roman"/>
          <w:sz w:val="24"/>
          <w:szCs w:val="24"/>
        </w:rPr>
        <w:t>lla dichiarazione del ragazzo “</w:t>
      </w:r>
      <w:r w:rsidR="00D05834" w:rsidRPr="00D7696A">
        <w:rPr>
          <w:rFonts w:ascii="Times New Roman" w:hAnsi="Times New Roman" w:cs="Times New Roman"/>
          <w:i/>
          <w:sz w:val="24"/>
          <w:szCs w:val="24"/>
        </w:rPr>
        <w:t>non ce la faccio</w:t>
      </w:r>
      <w:r w:rsidR="00D05834">
        <w:rPr>
          <w:rFonts w:ascii="Times New Roman" w:hAnsi="Times New Roman" w:cs="Times New Roman"/>
          <w:sz w:val="24"/>
          <w:szCs w:val="24"/>
        </w:rPr>
        <w:t xml:space="preserve">”, </w:t>
      </w:r>
      <w:r>
        <w:rPr>
          <w:rFonts w:ascii="Times New Roman" w:hAnsi="Times New Roman" w:cs="Times New Roman"/>
          <w:sz w:val="24"/>
          <w:szCs w:val="24"/>
        </w:rPr>
        <w:t xml:space="preserve">proviamo a </w:t>
      </w:r>
      <w:r w:rsidR="00D05834">
        <w:rPr>
          <w:rFonts w:ascii="Times New Roman" w:hAnsi="Times New Roman" w:cs="Times New Roman"/>
          <w:sz w:val="24"/>
          <w:szCs w:val="24"/>
        </w:rPr>
        <w:t>replicare</w:t>
      </w:r>
      <w:r>
        <w:rPr>
          <w:rFonts w:ascii="Times New Roman" w:hAnsi="Times New Roman" w:cs="Times New Roman"/>
          <w:sz w:val="24"/>
          <w:szCs w:val="24"/>
        </w:rPr>
        <w:t xml:space="preserve"> “</w:t>
      </w:r>
      <w:r w:rsidRPr="00C44315">
        <w:rPr>
          <w:rFonts w:ascii="Times New Roman" w:hAnsi="Times New Roman" w:cs="Times New Roman"/>
          <w:i/>
          <w:sz w:val="24"/>
          <w:szCs w:val="24"/>
        </w:rPr>
        <w:t>n</w:t>
      </w:r>
      <w:r w:rsidR="00C44315">
        <w:rPr>
          <w:rFonts w:ascii="Times New Roman" w:hAnsi="Times New Roman" w:cs="Times New Roman"/>
          <w:i/>
          <w:sz w:val="24"/>
          <w:szCs w:val="24"/>
        </w:rPr>
        <w:t>on ce la fai adesso e così</w:t>
      </w:r>
      <w:r w:rsidRPr="00C44315">
        <w:rPr>
          <w:rFonts w:ascii="Times New Roman" w:hAnsi="Times New Roman" w:cs="Times New Roman"/>
          <w:i/>
          <w:sz w:val="24"/>
          <w:szCs w:val="24"/>
        </w:rPr>
        <w:t>, ma proviamo capire i</w:t>
      </w:r>
      <w:r w:rsidR="004E40D1" w:rsidRPr="00C44315">
        <w:rPr>
          <w:rFonts w:ascii="Times New Roman" w:hAnsi="Times New Roman" w:cs="Times New Roman"/>
          <w:i/>
          <w:sz w:val="24"/>
          <w:szCs w:val="24"/>
        </w:rPr>
        <w:t>nsieme in che modo e diamoci un nostro tempo</w:t>
      </w:r>
      <w:r w:rsidR="00421E23">
        <w:rPr>
          <w:rFonts w:ascii="Times New Roman" w:hAnsi="Times New Roman" w:cs="Times New Roman"/>
          <w:sz w:val="24"/>
          <w:szCs w:val="24"/>
        </w:rPr>
        <w:t>”</w:t>
      </w:r>
      <w:r w:rsidR="00C44315">
        <w:rPr>
          <w:rFonts w:ascii="Times New Roman" w:hAnsi="Times New Roman" w:cs="Times New Roman"/>
          <w:sz w:val="24"/>
          <w:szCs w:val="24"/>
        </w:rPr>
        <w:t>.</w:t>
      </w:r>
    </w:p>
    <w:sectPr w:rsidR="009363E2" w:rsidRPr="008077A0" w:rsidSect="009363E2">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468" w:rsidRDefault="003D5468" w:rsidP="00AB44B5">
      <w:pPr>
        <w:spacing w:after="0" w:line="240" w:lineRule="auto"/>
      </w:pPr>
      <w:r>
        <w:separator/>
      </w:r>
    </w:p>
  </w:endnote>
  <w:endnote w:type="continuationSeparator" w:id="0">
    <w:p w:rsidR="003D5468" w:rsidRDefault="003D5468" w:rsidP="00AB4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sig w:usb0="00000000" w:usb1="00000000" w:usb2="00000000" w:usb3="00000000" w:csb0="00000000" w:csb1="00000000"/>
  </w:font>
  <w:font w:name="titillium_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757926"/>
      <w:docPartObj>
        <w:docPartGallery w:val="Page Numbers (Bottom of Page)"/>
        <w:docPartUnique/>
      </w:docPartObj>
    </w:sdtPr>
    <w:sdtContent>
      <w:p w:rsidR="00F440A7" w:rsidRDefault="00F440A7">
        <w:pPr>
          <w:pStyle w:val="Pidipagina"/>
          <w:jc w:val="right"/>
        </w:pPr>
        <w:fldSimple w:instr=" PAGE   \* MERGEFORMAT ">
          <w:r w:rsidR="00C44315">
            <w:rPr>
              <w:noProof/>
            </w:rPr>
            <w:t>6</w:t>
          </w:r>
        </w:fldSimple>
      </w:p>
    </w:sdtContent>
  </w:sdt>
  <w:p w:rsidR="00F440A7" w:rsidRDefault="00F440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468" w:rsidRDefault="003D5468" w:rsidP="00AB44B5">
      <w:pPr>
        <w:spacing w:after="0" w:line="240" w:lineRule="auto"/>
      </w:pPr>
      <w:r>
        <w:separator/>
      </w:r>
    </w:p>
  </w:footnote>
  <w:footnote w:type="continuationSeparator" w:id="0">
    <w:p w:rsidR="003D5468" w:rsidRDefault="003D5468" w:rsidP="00AB44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95230"/>
    <w:multiLevelType w:val="hybridMultilevel"/>
    <w:tmpl w:val="C6E4C548"/>
    <w:lvl w:ilvl="0" w:tplc="BFFA86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8077A0"/>
    <w:rsid w:val="00055DCD"/>
    <w:rsid w:val="000B38AC"/>
    <w:rsid w:val="000F08AA"/>
    <w:rsid w:val="00167AA6"/>
    <w:rsid w:val="001B4AD5"/>
    <w:rsid w:val="00240CD4"/>
    <w:rsid w:val="00240DB0"/>
    <w:rsid w:val="00264F67"/>
    <w:rsid w:val="002C3060"/>
    <w:rsid w:val="002C32E9"/>
    <w:rsid w:val="002E253B"/>
    <w:rsid w:val="00335DE1"/>
    <w:rsid w:val="0035317D"/>
    <w:rsid w:val="0036103C"/>
    <w:rsid w:val="003705DF"/>
    <w:rsid w:val="003D4587"/>
    <w:rsid w:val="003D5468"/>
    <w:rsid w:val="00421E23"/>
    <w:rsid w:val="004D46F4"/>
    <w:rsid w:val="004D694F"/>
    <w:rsid w:val="004E2D02"/>
    <w:rsid w:val="004E40D1"/>
    <w:rsid w:val="00511400"/>
    <w:rsid w:val="00513746"/>
    <w:rsid w:val="0053052D"/>
    <w:rsid w:val="005763F6"/>
    <w:rsid w:val="005A4F21"/>
    <w:rsid w:val="006150FA"/>
    <w:rsid w:val="006534DF"/>
    <w:rsid w:val="00730AD5"/>
    <w:rsid w:val="007F0BC3"/>
    <w:rsid w:val="008077A0"/>
    <w:rsid w:val="00887143"/>
    <w:rsid w:val="008A6701"/>
    <w:rsid w:val="008E2FA6"/>
    <w:rsid w:val="009363E2"/>
    <w:rsid w:val="00997AE3"/>
    <w:rsid w:val="009A7EEF"/>
    <w:rsid w:val="009D5661"/>
    <w:rsid w:val="009E52C5"/>
    <w:rsid w:val="00AB44B5"/>
    <w:rsid w:val="00B15DE5"/>
    <w:rsid w:val="00B27E83"/>
    <w:rsid w:val="00BA6374"/>
    <w:rsid w:val="00BB1E01"/>
    <w:rsid w:val="00C44315"/>
    <w:rsid w:val="00C65FE3"/>
    <w:rsid w:val="00CD4A91"/>
    <w:rsid w:val="00D016C6"/>
    <w:rsid w:val="00D05834"/>
    <w:rsid w:val="00D24D06"/>
    <w:rsid w:val="00D36F0D"/>
    <w:rsid w:val="00D7696A"/>
    <w:rsid w:val="00E64947"/>
    <w:rsid w:val="00EA5621"/>
    <w:rsid w:val="00EE02D2"/>
    <w:rsid w:val="00F440A7"/>
    <w:rsid w:val="00F5788C"/>
    <w:rsid w:val="00F814EB"/>
    <w:rsid w:val="00FA0519"/>
    <w:rsid w:val="00FA7538"/>
    <w:rsid w:val="00FE66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3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077A0"/>
    <w:pPr>
      <w:spacing w:after="204" w:line="240" w:lineRule="auto"/>
    </w:pPr>
    <w:rPr>
      <w:rFonts w:ascii="Roboto" w:eastAsia="Times New Roman" w:hAnsi="Roboto" w:cs="Times New Roman"/>
      <w:color w:val="333333"/>
      <w:sz w:val="24"/>
      <w:szCs w:val="24"/>
      <w:lang w:eastAsia="it-IT"/>
    </w:rPr>
  </w:style>
  <w:style w:type="paragraph" w:styleId="Intestazione">
    <w:name w:val="header"/>
    <w:basedOn w:val="Normale"/>
    <w:link w:val="IntestazioneCarattere"/>
    <w:uiPriority w:val="99"/>
    <w:semiHidden/>
    <w:unhideWhenUsed/>
    <w:rsid w:val="00AB44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B44B5"/>
  </w:style>
  <w:style w:type="paragraph" w:styleId="Pidipagina">
    <w:name w:val="footer"/>
    <w:basedOn w:val="Normale"/>
    <w:link w:val="PidipaginaCarattere"/>
    <w:uiPriority w:val="99"/>
    <w:unhideWhenUsed/>
    <w:rsid w:val="00AB44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44B5"/>
  </w:style>
  <w:style w:type="paragraph" w:styleId="Paragrafoelenco">
    <w:name w:val="List Paragraph"/>
    <w:basedOn w:val="Normale"/>
    <w:uiPriority w:val="34"/>
    <w:qFormat/>
    <w:rsid w:val="00F440A7"/>
    <w:pPr>
      <w:ind w:left="720"/>
      <w:contextualSpacing/>
    </w:pPr>
  </w:style>
</w:styles>
</file>

<file path=word/webSettings.xml><?xml version="1.0" encoding="utf-8"?>
<w:webSettings xmlns:r="http://schemas.openxmlformats.org/officeDocument/2006/relationships" xmlns:w="http://schemas.openxmlformats.org/wordprocessingml/2006/main">
  <w:divs>
    <w:div w:id="1295410631">
      <w:bodyDiv w:val="1"/>
      <w:marLeft w:val="0"/>
      <w:marRight w:val="0"/>
      <w:marTop w:val="0"/>
      <w:marBottom w:val="0"/>
      <w:divBdr>
        <w:top w:val="none" w:sz="0" w:space="0" w:color="auto"/>
        <w:left w:val="none" w:sz="0" w:space="0" w:color="auto"/>
        <w:bottom w:val="none" w:sz="0" w:space="0" w:color="auto"/>
        <w:right w:val="none" w:sz="0" w:space="0" w:color="auto"/>
      </w:divBdr>
      <w:divsChild>
        <w:div w:id="763497325">
          <w:marLeft w:val="0"/>
          <w:marRight w:val="0"/>
          <w:marTop w:val="0"/>
          <w:marBottom w:val="0"/>
          <w:divBdr>
            <w:top w:val="none" w:sz="0" w:space="0" w:color="auto"/>
            <w:left w:val="none" w:sz="0" w:space="0" w:color="auto"/>
            <w:bottom w:val="none" w:sz="0" w:space="0" w:color="auto"/>
            <w:right w:val="none" w:sz="0" w:space="0" w:color="auto"/>
          </w:divBdr>
          <w:divsChild>
            <w:div w:id="966859862">
              <w:marLeft w:val="0"/>
              <w:marRight w:val="0"/>
              <w:marTop w:val="0"/>
              <w:marBottom w:val="0"/>
              <w:divBdr>
                <w:top w:val="none" w:sz="0" w:space="0" w:color="auto"/>
                <w:left w:val="none" w:sz="0" w:space="0" w:color="auto"/>
                <w:bottom w:val="none" w:sz="0" w:space="0" w:color="auto"/>
                <w:right w:val="none" w:sz="0" w:space="0" w:color="auto"/>
              </w:divBdr>
              <w:divsChild>
                <w:div w:id="220020982">
                  <w:marLeft w:val="0"/>
                  <w:marRight w:val="0"/>
                  <w:marTop w:val="0"/>
                  <w:marBottom w:val="0"/>
                  <w:divBdr>
                    <w:top w:val="none" w:sz="0" w:space="0" w:color="auto"/>
                    <w:left w:val="none" w:sz="0" w:space="0" w:color="auto"/>
                    <w:bottom w:val="none" w:sz="0" w:space="0" w:color="auto"/>
                    <w:right w:val="none" w:sz="0" w:space="0" w:color="auto"/>
                  </w:divBdr>
                  <w:divsChild>
                    <w:div w:id="709576509">
                      <w:marLeft w:val="0"/>
                      <w:marRight w:val="0"/>
                      <w:marTop w:val="0"/>
                      <w:marBottom w:val="0"/>
                      <w:divBdr>
                        <w:top w:val="none" w:sz="0" w:space="0" w:color="auto"/>
                        <w:left w:val="none" w:sz="0" w:space="0" w:color="auto"/>
                        <w:bottom w:val="none" w:sz="0" w:space="0" w:color="auto"/>
                        <w:right w:val="none" w:sz="0" w:space="0" w:color="auto"/>
                      </w:divBdr>
                      <w:divsChild>
                        <w:div w:id="2135710717">
                          <w:marLeft w:val="0"/>
                          <w:marRight w:val="0"/>
                          <w:marTop w:val="0"/>
                          <w:marBottom w:val="0"/>
                          <w:divBdr>
                            <w:top w:val="none" w:sz="0" w:space="0" w:color="auto"/>
                            <w:left w:val="none" w:sz="0" w:space="0" w:color="auto"/>
                            <w:bottom w:val="none" w:sz="0" w:space="0" w:color="auto"/>
                            <w:right w:val="none" w:sz="0" w:space="0" w:color="auto"/>
                          </w:divBdr>
                          <w:divsChild>
                            <w:div w:id="2071225227">
                              <w:marLeft w:val="-136"/>
                              <w:marRight w:val="-136"/>
                              <w:marTop w:val="0"/>
                              <w:marBottom w:val="0"/>
                              <w:divBdr>
                                <w:top w:val="none" w:sz="0" w:space="0" w:color="auto"/>
                                <w:left w:val="none" w:sz="0" w:space="0" w:color="auto"/>
                                <w:bottom w:val="none" w:sz="0" w:space="0" w:color="auto"/>
                                <w:right w:val="none" w:sz="0" w:space="0" w:color="auto"/>
                              </w:divBdr>
                              <w:divsChild>
                                <w:div w:id="1741248825">
                                  <w:marLeft w:val="0"/>
                                  <w:marRight w:val="0"/>
                                  <w:marTop w:val="0"/>
                                  <w:marBottom w:val="0"/>
                                  <w:divBdr>
                                    <w:top w:val="none" w:sz="0" w:space="0" w:color="auto"/>
                                    <w:left w:val="none" w:sz="0" w:space="0" w:color="auto"/>
                                    <w:bottom w:val="none" w:sz="0" w:space="0" w:color="auto"/>
                                    <w:right w:val="none" w:sz="0" w:space="0" w:color="auto"/>
                                  </w:divBdr>
                                  <w:divsChild>
                                    <w:div w:id="1813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7162</TotalTime>
  <Pages>6</Pages>
  <Words>2127</Words>
  <Characters>12124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13</cp:revision>
  <dcterms:created xsi:type="dcterms:W3CDTF">2018-03-26T16:33:00Z</dcterms:created>
  <dcterms:modified xsi:type="dcterms:W3CDTF">2018-04-01T17:17:00Z</dcterms:modified>
</cp:coreProperties>
</file>